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8BED" w14:textId="554B9056" w:rsidR="004C3E05" w:rsidRPr="002F52C4" w:rsidRDefault="008E13F3" w:rsidP="004C3E05">
      <w:pPr>
        <w:widowControl w:val="0"/>
        <w:autoSpaceDE w:val="0"/>
        <w:autoSpaceDN w:val="0"/>
        <w:spacing w:line="228" w:lineRule="exact"/>
        <w:jc w:val="center"/>
        <w:rPr>
          <w:rFonts w:ascii="Times New Roman" w:eastAsia="Times New Roman" w:hAnsi="Times New Roman"/>
          <w:b/>
          <w:color w:val="383838"/>
          <w:sz w:val="24"/>
        </w:rPr>
      </w:pPr>
      <w:r>
        <w:rPr>
          <w:rFonts w:ascii="Times New Roman" w:eastAsia="Times New Roman" w:hAnsi="Times New Roman"/>
          <w:b/>
          <w:color w:val="383838"/>
          <w:sz w:val="24"/>
        </w:rPr>
        <w:t xml:space="preserve">BUDGET ORDINANCE FOR TOWN OF NEWLAND </w:t>
      </w:r>
    </w:p>
    <w:p w14:paraId="65EDCB67" w14:textId="77777777" w:rsidR="004C3E05" w:rsidRPr="002F52C4" w:rsidRDefault="004C3E05" w:rsidP="004C3E05">
      <w:pPr>
        <w:widowControl w:val="0"/>
        <w:autoSpaceDE w:val="0"/>
        <w:autoSpaceDN w:val="0"/>
        <w:spacing w:line="228" w:lineRule="exact"/>
        <w:rPr>
          <w:rFonts w:ascii="Times New Roman" w:eastAsia="Times New Roman" w:hAnsi="Times New Roman"/>
          <w:b/>
          <w:color w:val="383838"/>
          <w:sz w:val="24"/>
        </w:rPr>
      </w:pPr>
    </w:p>
    <w:p w14:paraId="6EA1131E" w14:textId="77777777" w:rsidR="004C3E05" w:rsidRPr="002F52C4" w:rsidRDefault="004C3E05" w:rsidP="004C3E05">
      <w:pPr>
        <w:widowControl w:val="0"/>
        <w:autoSpaceDE w:val="0"/>
        <w:autoSpaceDN w:val="0"/>
        <w:spacing w:line="228" w:lineRule="exact"/>
        <w:rPr>
          <w:rFonts w:ascii="Times New Roman" w:eastAsia="Times New Roman" w:hAnsi="Times New Roman"/>
          <w:sz w:val="24"/>
        </w:rPr>
      </w:pPr>
      <w:r w:rsidRPr="002F52C4">
        <w:rPr>
          <w:rFonts w:ascii="Times New Roman" w:eastAsia="Times New Roman" w:hAnsi="Times New Roman"/>
          <w:b/>
          <w:sz w:val="24"/>
        </w:rPr>
        <w:t xml:space="preserve">BE IT ORDAINED </w:t>
      </w:r>
      <w:r w:rsidRPr="002F52C4">
        <w:rPr>
          <w:rFonts w:ascii="Times New Roman" w:eastAsia="Times New Roman" w:hAnsi="Times New Roman"/>
          <w:sz w:val="24"/>
        </w:rPr>
        <w:t>by the Governing Board of the Town of Newland, North Carolina:</w:t>
      </w:r>
    </w:p>
    <w:p w14:paraId="34676AE6" w14:textId="77777777" w:rsidR="004C3E05" w:rsidRPr="002F52C4" w:rsidRDefault="004C3E05" w:rsidP="004C3E05">
      <w:pPr>
        <w:widowControl w:val="0"/>
        <w:autoSpaceDE w:val="0"/>
        <w:autoSpaceDN w:val="0"/>
        <w:spacing w:line="228" w:lineRule="exact"/>
        <w:rPr>
          <w:rFonts w:ascii="Times New Roman" w:eastAsia="Times New Roman" w:hAnsi="Times New Roman"/>
          <w:sz w:val="24"/>
        </w:rPr>
      </w:pPr>
    </w:p>
    <w:p w14:paraId="7E7CBCE9" w14:textId="009E175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1: </w:t>
      </w:r>
      <w:r w:rsidRPr="002F52C4">
        <w:rPr>
          <w:rFonts w:ascii="Times New Roman" w:eastAsia="Times New Roman" w:hAnsi="Times New Roman"/>
          <w:sz w:val="24"/>
        </w:rPr>
        <w:t>The following amounts are hereby appropriated in the General Fund for the operation of the town government and its activities for the fiscal year beginning July 1, 20</w:t>
      </w:r>
      <w:r>
        <w:rPr>
          <w:rFonts w:ascii="Times New Roman" w:eastAsia="Times New Roman" w:hAnsi="Times New Roman"/>
          <w:sz w:val="24"/>
        </w:rPr>
        <w:t>22</w:t>
      </w:r>
      <w:r w:rsidRPr="002F52C4">
        <w:rPr>
          <w:rFonts w:ascii="Times New Roman" w:eastAsia="Times New Roman" w:hAnsi="Times New Roman"/>
          <w:sz w:val="24"/>
        </w:rPr>
        <w:t>, and ending June 30, 202</w:t>
      </w:r>
      <w:r>
        <w:rPr>
          <w:rFonts w:ascii="Times New Roman" w:eastAsia="Times New Roman" w:hAnsi="Times New Roman"/>
          <w:sz w:val="24"/>
        </w:rPr>
        <w:t>3</w:t>
      </w:r>
      <w:r w:rsidRPr="002F52C4">
        <w:rPr>
          <w:rFonts w:ascii="Times New Roman" w:eastAsia="Times New Roman" w:hAnsi="Times New Roman"/>
          <w:sz w:val="24"/>
        </w:rPr>
        <w:t>, in</w:t>
      </w:r>
      <w:r w:rsidRPr="002F52C4">
        <w:rPr>
          <w:rFonts w:ascii="Times New Roman" w:eastAsia="Times New Roman" w:hAnsi="Times New Roman"/>
          <w:b/>
          <w:sz w:val="24"/>
        </w:rPr>
        <w:t xml:space="preserve"> </w:t>
      </w:r>
      <w:r w:rsidRPr="002F52C4">
        <w:rPr>
          <w:rFonts w:ascii="Times New Roman" w:eastAsia="Times New Roman" w:hAnsi="Times New Roman"/>
          <w:sz w:val="24"/>
        </w:rPr>
        <w:t>accordance with the chart of accounts heretofore established for this Town:</w:t>
      </w:r>
    </w:p>
    <w:p w14:paraId="1268422A" w14:textId="77777777" w:rsidR="004C3E05" w:rsidRPr="002F52C4" w:rsidRDefault="004C3E05" w:rsidP="004C3E05">
      <w:pPr>
        <w:widowControl w:val="0"/>
        <w:autoSpaceDE w:val="0"/>
        <w:autoSpaceDN w:val="0"/>
        <w:rPr>
          <w:rFonts w:ascii="Times New Roman" w:eastAsia="Times New Roman" w:hAnsi="Times New Roman"/>
          <w:sz w:val="24"/>
        </w:rPr>
      </w:pPr>
    </w:p>
    <w:p w14:paraId="44BF0120" w14:textId="4983763A"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General Government/Administration</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B10408">
        <w:rPr>
          <w:rFonts w:ascii="Times New Roman" w:eastAsia="Times New Roman" w:hAnsi="Times New Roman"/>
          <w:sz w:val="24"/>
        </w:rPr>
        <w:t>39</w:t>
      </w:r>
      <w:r w:rsidR="0091429E">
        <w:rPr>
          <w:rFonts w:ascii="Times New Roman" w:eastAsia="Times New Roman" w:hAnsi="Times New Roman"/>
          <w:sz w:val="24"/>
        </w:rPr>
        <w:t>0,577</w:t>
      </w:r>
    </w:p>
    <w:p w14:paraId="6E9B077B" w14:textId="7AD392CA"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Public Safety</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B10408">
        <w:rPr>
          <w:rFonts w:ascii="Times New Roman" w:eastAsia="Times New Roman" w:hAnsi="Times New Roman"/>
          <w:sz w:val="24"/>
        </w:rPr>
        <w:t xml:space="preserve"> 49</w:t>
      </w:r>
      <w:r w:rsidR="006C78AB">
        <w:rPr>
          <w:rFonts w:ascii="Times New Roman" w:eastAsia="Times New Roman" w:hAnsi="Times New Roman"/>
          <w:sz w:val="24"/>
        </w:rPr>
        <w:t>1,558</w:t>
      </w:r>
    </w:p>
    <w:p w14:paraId="4C7AF83D" w14:textId="38C7AB1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Tag Office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B10408">
        <w:rPr>
          <w:rFonts w:ascii="Times New Roman" w:eastAsia="Times New Roman" w:hAnsi="Times New Roman"/>
          <w:sz w:val="24"/>
        </w:rPr>
        <w:t>9</w:t>
      </w:r>
      <w:r w:rsidR="006C78AB">
        <w:rPr>
          <w:rFonts w:ascii="Times New Roman" w:eastAsia="Times New Roman" w:hAnsi="Times New Roman"/>
          <w:sz w:val="24"/>
        </w:rPr>
        <w:t>1,365</w:t>
      </w:r>
    </w:p>
    <w:p w14:paraId="24920E0F" w14:textId="3AC87D7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Public Works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u w:val="single"/>
        </w:rPr>
        <w:t xml:space="preserve">   </w:t>
      </w:r>
      <w:r w:rsidR="00B10408">
        <w:rPr>
          <w:rFonts w:ascii="Times New Roman" w:eastAsia="Times New Roman" w:hAnsi="Times New Roman"/>
          <w:sz w:val="24"/>
          <w:u w:val="single"/>
        </w:rPr>
        <w:t>26</w:t>
      </w:r>
      <w:r w:rsidR="006C78AB">
        <w:rPr>
          <w:rFonts w:ascii="Times New Roman" w:eastAsia="Times New Roman" w:hAnsi="Times New Roman"/>
          <w:sz w:val="24"/>
          <w:u w:val="single"/>
        </w:rPr>
        <w:t>9,692</w:t>
      </w:r>
    </w:p>
    <w:p w14:paraId="12321D62" w14:textId="25954A88"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r>
      <w:r w:rsidRPr="002F52C4">
        <w:rPr>
          <w:rFonts w:ascii="Times New Roman" w:eastAsia="Times New Roman" w:hAnsi="Times New Roman"/>
          <w:sz w:val="24"/>
        </w:rPr>
        <w:tab/>
        <w:t>Total Appropriations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4AFE6F5">
        <w:rPr>
          <w:rFonts w:ascii="Times New Roman" w:eastAsia="Times New Roman" w:hAnsi="Times New Roman"/>
          <w:sz w:val="24"/>
        </w:rPr>
        <w:t xml:space="preserve">          </w:t>
      </w:r>
      <w:r w:rsidRPr="002F52C4">
        <w:rPr>
          <w:rFonts w:ascii="Times New Roman" w:eastAsia="Times New Roman" w:hAnsi="Times New Roman"/>
          <w:sz w:val="24"/>
          <w:u w:val="double"/>
        </w:rPr>
        <w:t>$</w:t>
      </w:r>
      <w:r>
        <w:rPr>
          <w:rFonts w:ascii="Times New Roman" w:eastAsia="Times New Roman" w:hAnsi="Times New Roman"/>
          <w:sz w:val="24"/>
          <w:u w:val="double"/>
        </w:rPr>
        <w:t>1,</w:t>
      </w:r>
      <w:r w:rsidR="00B10408">
        <w:rPr>
          <w:rFonts w:ascii="Times New Roman" w:eastAsia="Times New Roman" w:hAnsi="Times New Roman"/>
          <w:sz w:val="24"/>
          <w:u w:val="double"/>
        </w:rPr>
        <w:t>2</w:t>
      </w:r>
      <w:r w:rsidR="006C78AB">
        <w:rPr>
          <w:rFonts w:ascii="Times New Roman" w:eastAsia="Times New Roman" w:hAnsi="Times New Roman"/>
          <w:sz w:val="24"/>
          <w:u w:val="double"/>
        </w:rPr>
        <w:t>43,191</w:t>
      </w:r>
    </w:p>
    <w:p w14:paraId="279DFA77" w14:textId="77777777" w:rsidR="004C3E05" w:rsidRPr="002F52C4" w:rsidRDefault="004C3E05" w:rsidP="004C3E05">
      <w:pPr>
        <w:widowControl w:val="0"/>
        <w:autoSpaceDE w:val="0"/>
        <w:autoSpaceDN w:val="0"/>
        <w:rPr>
          <w:rFonts w:ascii="Times New Roman" w:eastAsia="Times New Roman" w:hAnsi="Times New Roman"/>
          <w:sz w:val="24"/>
        </w:rPr>
      </w:pPr>
    </w:p>
    <w:p w14:paraId="729E741B" w14:textId="0FDECD54"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2: </w:t>
      </w:r>
      <w:r w:rsidRPr="002F52C4">
        <w:rPr>
          <w:rFonts w:ascii="Times New Roman" w:eastAsia="Times New Roman" w:hAnsi="Times New Roman"/>
          <w:sz w:val="24"/>
        </w:rPr>
        <w:t xml:space="preserve">It is estimated that the following revenues will be available in the General Fund for the fiscal year beginning July 1, </w:t>
      </w:r>
      <w:proofErr w:type="gramStart"/>
      <w:r w:rsidRPr="002F52C4">
        <w:rPr>
          <w:rFonts w:ascii="Times New Roman" w:eastAsia="Times New Roman" w:hAnsi="Times New Roman"/>
          <w:sz w:val="24"/>
        </w:rPr>
        <w:t>202</w:t>
      </w:r>
      <w:r>
        <w:rPr>
          <w:rFonts w:ascii="Times New Roman" w:eastAsia="Times New Roman" w:hAnsi="Times New Roman"/>
          <w:sz w:val="24"/>
        </w:rPr>
        <w:t>2</w:t>
      </w:r>
      <w:proofErr w:type="gramEnd"/>
      <w:r w:rsidRPr="002F52C4">
        <w:rPr>
          <w:rFonts w:ascii="Times New Roman" w:eastAsia="Times New Roman" w:hAnsi="Times New Roman"/>
          <w:sz w:val="24"/>
        </w:rPr>
        <w:t xml:space="preserve"> and ending June 30, 20</w:t>
      </w:r>
      <w:r>
        <w:rPr>
          <w:rFonts w:ascii="Times New Roman" w:eastAsia="Times New Roman" w:hAnsi="Times New Roman"/>
          <w:sz w:val="24"/>
        </w:rPr>
        <w:t>23</w:t>
      </w:r>
      <w:r w:rsidRPr="002F52C4">
        <w:rPr>
          <w:rFonts w:ascii="Times New Roman" w:eastAsia="Times New Roman" w:hAnsi="Times New Roman"/>
          <w:sz w:val="24"/>
        </w:rPr>
        <w:t>:</w:t>
      </w:r>
    </w:p>
    <w:p w14:paraId="43D91796" w14:textId="77777777" w:rsidR="004C3E05" w:rsidRPr="002F52C4" w:rsidRDefault="004C3E05" w:rsidP="004C3E05">
      <w:pPr>
        <w:widowControl w:val="0"/>
        <w:autoSpaceDE w:val="0"/>
        <w:autoSpaceDN w:val="0"/>
        <w:rPr>
          <w:rFonts w:ascii="Times New Roman" w:eastAsia="Times New Roman" w:hAnsi="Times New Roman"/>
          <w:sz w:val="24"/>
        </w:rPr>
      </w:pPr>
    </w:p>
    <w:p w14:paraId="7A6A9EFE" w14:textId="79A81998"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Current year’s Real Property Taxes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6805FA">
        <w:rPr>
          <w:rFonts w:ascii="Times New Roman" w:eastAsia="Times New Roman" w:hAnsi="Times New Roman"/>
          <w:sz w:val="24"/>
        </w:rPr>
        <w:t>308,240</w:t>
      </w:r>
    </w:p>
    <w:p w14:paraId="67627DBE" w14:textId="277FC55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Prior year’s Real Property Taxes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Pr>
          <w:rFonts w:ascii="Times New Roman" w:eastAsia="Times New Roman" w:hAnsi="Times New Roman"/>
          <w:sz w:val="24"/>
        </w:rPr>
        <w:t>33,049</w:t>
      </w:r>
    </w:p>
    <w:p w14:paraId="487ECB73" w14:textId="09FB105D"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Current year’s Motor Vehicle Taxes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94117D">
        <w:rPr>
          <w:rFonts w:ascii="Times New Roman" w:eastAsia="Times New Roman" w:hAnsi="Times New Roman"/>
          <w:sz w:val="24"/>
        </w:rPr>
        <w:t>30,900</w:t>
      </w:r>
    </w:p>
    <w:p w14:paraId="434FC40F" w14:textId="635FBE3A"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Penalties and interest on Real Property tax</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Pr>
          <w:rFonts w:ascii="Times New Roman" w:eastAsia="Times New Roman" w:hAnsi="Times New Roman"/>
          <w:sz w:val="24"/>
        </w:rPr>
        <w:t>1,</w:t>
      </w:r>
      <w:r w:rsidR="0094117D">
        <w:rPr>
          <w:rFonts w:ascii="Times New Roman" w:eastAsia="Times New Roman" w:hAnsi="Times New Roman"/>
          <w:sz w:val="24"/>
        </w:rPr>
        <w:t>187</w:t>
      </w:r>
    </w:p>
    <w:p w14:paraId="66213FA6" w14:textId="7740BB03"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Business Registry Fees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94117D">
        <w:rPr>
          <w:rFonts w:ascii="Times New Roman" w:eastAsia="Times New Roman" w:hAnsi="Times New Roman"/>
          <w:sz w:val="24"/>
        </w:rPr>
        <w:t>1,215</w:t>
      </w:r>
    </w:p>
    <w:p w14:paraId="2493B918" w14:textId="545AA3B4" w:rsidR="004C3E05"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Interest on Investments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94117D">
        <w:rPr>
          <w:rFonts w:ascii="Times New Roman" w:eastAsia="Times New Roman" w:hAnsi="Times New Roman"/>
          <w:sz w:val="24"/>
        </w:rPr>
        <w:t>1,800</w:t>
      </w:r>
    </w:p>
    <w:p w14:paraId="523095E0" w14:textId="5FCC79C8" w:rsidR="004C3E05" w:rsidRPr="002F52C4" w:rsidRDefault="004C3E05" w:rsidP="004C3E05">
      <w:pPr>
        <w:widowControl w:val="0"/>
        <w:autoSpaceDE w:val="0"/>
        <w:autoSpaceDN w:val="0"/>
        <w:rPr>
          <w:rFonts w:ascii="Times New Roman" w:eastAsia="Times New Roman" w:hAnsi="Times New Roman"/>
          <w:sz w:val="24"/>
        </w:rPr>
      </w:pPr>
      <w:r>
        <w:rPr>
          <w:rFonts w:ascii="Times New Roman" w:eastAsia="Times New Roman" w:hAnsi="Times New Roman"/>
          <w:sz w:val="24"/>
        </w:rPr>
        <w:tab/>
        <w:t>Dividend Income</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94117D">
        <w:rPr>
          <w:rFonts w:ascii="Times New Roman" w:eastAsia="Times New Roman" w:hAnsi="Times New Roman"/>
          <w:sz w:val="24"/>
        </w:rPr>
        <w:tab/>
        <w:t xml:space="preserve">       2,000</w:t>
      </w:r>
    </w:p>
    <w:p w14:paraId="2CF28925" w14:textId="7777777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Miscellaneous Income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Pr>
          <w:rFonts w:ascii="Times New Roman" w:eastAsia="Times New Roman" w:hAnsi="Times New Roman"/>
          <w:sz w:val="24"/>
        </w:rPr>
        <w:t xml:space="preserve"> </w:t>
      </w:r>
      <w:r w:rsidRPr="002F52C4">
        <w:rPr>
          <w:rFonts w:ascii="Times New Roman" w:eastAsia="Times New Roman" w:hAnsi="Times New Roman"/>
          <w:sz w:val="24"/>
        </w:rPr>
        <w:t xml:space="preserve"> </w:t>
      </w:r>
      <w:r>
        <w:rPr>
          <w:rFonts w:ascii="Times New Roman" w:eastAsia="Times New Roman" w:hAnsi="Times New Roman"/>
          <w:sz w:val="24"/>
        </w:rPr>
        <w:t>1,500</w:t>
      </w:r>
    </w:p>
    <w:p w14:paraId="388B498A" w14:textId="0F489A62"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Utility Tax Distribution</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Pr>
          <w:rFonts w:ascii="Times New Roman" w:eastAsia="Times New Roman" w:hAnsi="Times New Roman"/>
          <w:sz w:val="24"/>
        </w:rPr>
        <w:t xml:space="preserve"> </w:t>
      </w:r>
      <w:r w:rsidR="003B7973">
        <w:rPr>
          <w:rFonts w:ascii="Times New Roman" w:eastAsia="Times New Roman" w:hAnsi="Times New Roman"/>
          <w:sz w:val="24"/>
        </w:rPr>
        <w:t>103,000</w:t>
      </w:r>
    </w:p>
    <w:p w14:paraId="5291185C" w14:textId="05D1E1A5"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Powell Bill Income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2</w:t>
      </w:r>
      <w:r w:rsidR="003B7973">
        <w:rPr>
          <w:rFonts w:ascii="Times New Roman" w:eastAsia="Times New Roman" w:hAnsi="Times New Roman"/>
          <w:sz w:val="24"/>
        </w:rPr>
        <w:t>6</w:t>
      </w:r>
      <w:r w:rsidRPr="002F52C4">
        <w:rPr>
          <w:rFonts w:ascii="Times New Roman" w:eastAsia="Times New Roman" w:hAnsi="Times New Roman"/>
          <w:sz w:val="24"/>
        </w:rPr>
        <w:t>,</w:t>
      </w:r>
      <w:r>
        <w:rPr>
          <w:rFonts w:ascii="Times New Roman" w:eastAsia="Times New Roman" w:hAnsi="Times New Roman"/>
          <w:sz w:val="24"/>
        </w:rPr>
        <w:t>00</w:t>
      </w:r>
      <w:r w:rsidRPr="002F52C4">
        <w:rPr>
          <w:rFonts w:ascii="Times New Roman" w:eastAsia="Times New Roman" w:hAnsi="Times New Roman"/>
          <w:sz w:val="24"/>
        </w:rPr>
        <w:t>0</w:t>
      </w:r>
    </w:p>
    <w:p w14:paraId="23606A79" w14:textId="1D9D56CF"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Local Sales Tax Distribution</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3B7973">
        <w:rPr>
          <w:rFonts w:ascii="Times New Roman" w:eastAsia="Times New Roman" w:hAnsi="Times New Roman"/>
          <w:sz w:val="24"/>
        </w:rPr>
        <w:t>400</w:t>
      </w:r>
      <w:r w:rsidRPr="002F52C4">
        <w:rPr>
          <w:rFonts w:ascii="Times New Roman" w:eastAsia="Times New Roman" w:hAnsi="Times New Roman"/>
          <w:sz w:val="24"/>
        </w:rPr>
        <w:t>,000</w:t>
      </w:r>
    </w:p>
    <w:p w14:paraId="44E170C2" w14:textId="3589E448"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Alcohol Tax Distribution</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3B7973">
        <w:rPr>
          <w:rFonts w:ascii="Times New Roman" w:eastAsia="Times New Roman" w:hAnsi="Times New Roman"/>
          <w:sz w:val="24"/>
        </w:rPr>
        <w:t>2,800</w:t>
      </w:r>
    </w:p>
    <w:p w14:paraId="17AFA349" w14:textId="4C71D3EC"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DMV Tag Revenue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A86103">
        <w:rPr>
          <w:rFonts w:ascii="Times New Roman" w:eastAsia="Times New Roman" w:hAnsi="Times New Roman"/>
          <w:sz w:val="24"/>
        </w:rPr>
        <w:t>60</w:t>
      </w:r>
      <w:r w:rsidRPr="002F52C4">
        <w:rPr>
          <w:rFonts w:ascii="Times New Roman" w:eastAsia="Times New Roman" w:hAnsi="Times New Roman"/>
          <w:sz w:val="24"/>
        </w:rPr>
        <w:t>,</w:t>
      </w:r>
      <w:r w:rsidR="00A86103">
        <w:rPr>
          <w:rFonts w:ascii="Times New Roman" w:eastAsia="Times New Roman" w:hAnsi="Times New Roman"/>
          <w:sz w:val="24"/>
        </w:rPr>
        <w:t>78</w:t>
      </w:r>
      <w:r w:rsidRPr="002F52C4">
        <w:rPr>
          <w:rFonts w:ascii="Times New Roman" w:eastAsia="Times New Roman" w:hAnsi="Times New Roman"/>
          <w:sz w:val="24"/>
        </w:rPr>
        <w:t>0</w:t>
      </w:r>
    </w:p>
    <w:p w14:paraId="4817F512" w14:textId="1FD72A01"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Avery County DMV Tag Office Subsidy</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Pr>
          <w:rFonts w:ascii="Times New Roman" w:eastAsia="Times New Roman" w:hAnsi="Times New Roman"/>
          <w:sz w:val="24"/>
        </w:rPr>
        <w:t>2</w:t>
      </w:r>
      <w:r w:rsidR="00A86103">
        <w:rPr>
          <w:rFonts w:ascii="Times New Roman" w:eastAsia="Times New Roman" w:hAnsi="Times New Roman"/>
          <w:sz w:val="24"/>
        </w:rPr>
        <w:t>5</w:t>
      </w:r>
      <w:r w:rsidRPr="002F52C4">
        <w:rPr>
          <w:rFonts w:ascii="Times New Roman" w:eastAsia="Times New Roman" w:hAnsi="Times New Roman"/>
          <w:sz w:val="24"/>
        </w:rPr>
        <w:t>,</w:t>
      </w:r>
      <w:r w:rsidR="00A86103">
        <w:rPr>
          <w:rFonts w:ascii="Times New Roman" w:eastAsia="Times New Roman" w:hAnsi="Times New Roman"/>
          <w:sz w:val="24"/>
        </w:rPr>
        <w:t>5</w:t>
      </w:r>
      <w:r w:rsidRPr="002F52C4">
        <w:rPr>
          <w:rFonts w:ascii="Times New Roman" w:eastAsia="Times New Roman" w:hAnsi="Times New Roman"/>
          <w:sz w:val="24"/>
        </w:rPr>
        <w:t>00</w:t>
      </w:r>
    </w:p>
    <w:p w14:paraId="5A218D4D" w14:textId="54F137A9"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Sales Tax Refund</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A86103">
        <w:rPr>
          <w:rFonts w:ascii="Times New Roman" w:eastAsia="Times New Roman" w:hAnsi="Times New Roman"/>
          <w:sz w:val="24"/>
        </w:rPr>
        <w:t xml:space="preserve">  </w:t>
      </w:r>
      <w:r w:rsidRPr="002F52C4">
        <w:rPr>
          <w:rFonts w:ascii="Times New Roman" w:eastAsia="Times New Roman" w:hAnsi="Times New Roman"/>
          <w:sz w:val="24"/>
        </w:rPr>
        <w:t xml:space="preserve"> </w:t>
      </w:r>
      <w:r w:rsidR="00A86103">
        <w:rPr>
          <w:rFonts w:ascii="Times New Roman" w:eastAsia="Times New Roman" w:hAnsi="Times New Roman"/>
          <w:sz w:val="24"/>
        </w:rPr>
        <w:t>7,885</w:t>
      </w:r>
    </w:p>
    <w:p w14:paraId="5436B40A" w14:textId="32DDCAD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Fuel Tax Refund</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CC2605">
        <w:rPr>
          <w:rFonts w:ascii="Times New Roman" w:eastAsia="Times New Roman" w:hAnsi="Times New Roman"/>
          <w:sz w:val="24"/>
        </w:rPr>
        <w:t>1,608</w:t>
      </w:r>
    </w:p>
    <w:p w14:paraId="51A5C124" w14:textId="0F580504" w:rsidR="004C3E05"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Rental Income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25,</w:t>
      </w:r>
      <w:r w:rsidR="00CC2605">
        <w:rPr>
          <w:rFonts w:ascii="Times New Roman" w:eastAsia="Times New Roman" w:hAnsi="Times New Roman"/>
          <w:sz w:val="24"/>
        </w:rPr>
        <w:t>839</w:t>
      </w:r>
    </w:p>
    <w:p w14:paraId="5EEF764A" w14:textId="2A01C1BE" w:rsidR="004C3E05" w:rsidRPr="002F52C4" w:rsidRDefault="004C3E05" w:rsidP="004C3E05">
      <w:pPr>
        <w:widowControl w:val="0"/>
        <w:autoSpaceDE w:val="0"/>
        <w:autoSpaceDN w:val="0"/>
        <w:ind w:firstLine="720"/>
        <w:rPr>
          <w:rFonts w:ascii="Times New Roman" w:eastAsia="Times New Roman" w:hAnsi="Times New Roman"/>
          <w:sz w:val="24"/>
        </w:rPr>
      </w:pPr>
      <w:r>
        <w:rPr>
          <w:rFonts w:ascii="Times New Roman" w:eastAsia="Times New Roman" w:hAnsi="Times New Roman"/>
          <w:sz w:val="24"/>
        </w:rPr>
        <w:t>Public Safety Grant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2</w:t>
      </w:r>
      <w:r w:rsidR="00CC2605">
        <w:rPr>
          <w:rFonts w:ascii="Times New Roman" w:eastAsia="Times New Roman" w:hAnsi="Times New Roman"/>
          <w:sz w:val="24"/>
        </w:rPr>
        <w:t>5</w:t>
      </w:r>
      <w:r>
        <w:rPr>
          <w:rFonts w:ascii="Times New Roman" w:eastAsia="Times New Roman" w:hAnsi="Times New Roman"/>
          <w:sz w:val="24"/>
        </w:rPr>
        <w:t>,000</w:t>
      </w:r>
    </w:p>
    <w:p w14:paraId="2399EA86" w14:textId="63EDAE78"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Court Fee Income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1</w:t>
      </w:r>
      <w:r w:rsidR="00CC2605">
        <w:rPr>
          <w:rFonts w:ascii="Times New Roman" w:eastAsia="Times New Roman" w:hAnsi="Times New Roman"/>
          <w:sz w:val="24"/>
        </w:rPr>
        <w:t>27</w:t>
      </w:r>
    </w:p>
    <w:p w14:paraId="62C6D0E6" w14:textId="45536780" w:rsidR="004C3E05" w:rsidRPr="002F52C4" w:rsidRDefault="004C3E05" w:rsidP="004C3E05">
      <w:pPr>
        <w:widowControl w:val="0"/>
        <w:autoSpaceDE w:val="0"/>
        <w:autoSpaceDN w:val="0"/>
        <w:rPr>
          <w:rFonts w:ascii="Times New Roman" w:eastAsia="Times New Roman" w:hAnsi="Times New Roman"/>
          <w:sz w:val="24"/>
          <w:u w:val="single"/>
        </w:rPr>
      </w:pPr>
      <w:r w:rsidRPr="002F52C4">
        <w:rPr>
          <w:rFonts w:ascii="Times New Roman" w:eastAsia="Times New Roman" w:hAnsi="Times New Roman"/>
          <w:sz w:val="24"/>
        </w:rPr>
        <w:tab/>
        <w:t>Appropriation from General Fund</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00A3763D">
        <w:rPr>
          <w:rFonts w:ascii="Times New Roman" w:eastAsia="Times New Roman" w:hAnsi="Times New Roman"/>
          <w:sz w:val="24"/>
        </w:rPr>
        <w:t xml:space="preserve">   </w:t>
      </w:r>
      <w:r w:rsidR="006805FA">
        <w:rPr>
          <w:rFonts w:ascii="Times New Roman" w:eastAsia="Times New Roman" w:hAnsi="Times New Roman"/>
          <w:sz w:val="24"/>
          <w:u w:val="single"/>
        </w:rPr>
        <w:t>1</w:t>
      </w:r>
      <w:r w:rsidR="003C13C8">
        <w:rPr>
          <w:rFonts w:ascii="Times New Roman" w:eastAsia="Times New Roman" w:hAnsi="Times New Roman"/>
          <w:sz w:val="24"/>
          <w:u w:val="single"/>
        </w:rPr>
        <w:t>84,760</w:t>
      </w:r>
    </w:p>
    <w:p w14:paraId="0048E691" w14:textId="2C033424" w:rsidR="004C3E05" w:rsidRDefault="004C3E05" w:rsidP="004C3E05">
      <w:pPr>
        <w:widowControl w:val="0"/>
        <w:autoSpaceDE w:val="0"/>
        <w:autoSpaceDN w:val="0"/>
        <w:rPr>
          <w:rFonts w:ascii="Times New Roman" w:eastAsia="Times New Roman" w:hAnsi="Times New Roman"/>
          <w:sz w:val="24"/>
          <w:u w:val="double"/>
        </w:rPr>
      </w:pPr>
      <w:r w:rsidRPr="002F52C4">
        <w:rPr>
          <w:rFonts w:ascii="Times New Roman" w:eastAsia="Times New Roman" w:hAnsi="Times New Roman"/>
          <w:sz w:val="24"/>
        </w:rPr>
        <w:tab/>
      </w:r>
      <w:r w:rsidRPr="002F52C4">
        <w:rPr>
          <w:rFonts w:ascii="Times New Roman" w:eastAsia="Times New Roman" w:hAnsi="Times New Roman"/>
          <w:sz w:val="24"/>
        </w:rPr>
        <w:tab/>
        <w:t>Total Estimated Revenues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4AFE6F5">
        <w:rPr>
          <w:rFonts w:ascii="Times New Roman" w:eastAsia="Times New Roman" w:hAnsi="Times New Roman"/>
          <w:sz w:val="24"/>
        </w:rPr>
        <w:t xml:space="preserve">          </w:t>
      </w:r>
      <w:r>
        <w:rPr>
          <w:rFonts w:ascii="Times New Roman" w:eastAsia="Times New Roman" w:hAnsi="Times New Roman"/>
          <w:sz w:val="24"/>
          <w:u w:val="double"/>
        </w:rPr>
        <w:t>$</w:t>
      </w:r>
      <w:r w:rsidR="00E04CD0">
        <w:rPr>
          <w:rFonts w:ascii="Times New Roman" w:eastAsia="Times New Roman" w:hAnsi="Times New Roman"/>
          <w:sz w:val="24"/>
          <w:u w:val="double"/>
        </w:rPr>
        <w:t>1,</w:t>
      </w:r>
      <w:r w:rsidR="006805FA">
        <w:rPr>
          <w:rFonts w:ascii="Times New Roman" w:eastAsia="Times New Roman" w:hAnsi="Times New Roman"/>
          <w:sz w:val="24"/>
          <w:u w:val="double"/>
        </w:rPr>
        <w:t>2</w:t>
      </w:r>
      <w:r w:rsidR="003C13C8">
        <w:rPr>
          <w:rFonts w:ascii="Times New Roman" w:eastAsia="Times New Roman" w:hAnsi="Times New Roman"/>
          <w:sz w:val="24"/>
          <w:u w:val="double"/>
        </w:rPr>
        <w:t>43,191</w:t>
      </w:r>
    </w:p>
    <w:p w14:paraId="7EAA2860" w14:textId="77777777" w:rsidR="00E04CD0" w:rsidRPr="002F52C4" w:rsidRDefault="00E04CD0" w:rsidP="004C3E05">
      <w:pPr>
        <w:widowControl w:val="0"/>
        <w:autoSpaceDE w:val="0"/>
        <w:autoSpaceDN w:val="0"/>
        <w:rPr>
          <w:rFonts w:ascii="Times New Roman" w:eastAsia="Times New Roman" w:hAnsi="Times New Roman"/>
          <w:sz w:val="24"/>
        </w:rPr>
      </w:pPr>
    </w:p>
    <w:p w14:paraId="07C20872" w14:textId="77777777" w:rsidR="004C3E05" w:rsidRDefault="004C3E05" w:rsidP="004C3E05">
      <w:r>
        <w:br w:type="page"/>
      </w:r>
    </w:p>
    <w:p w14:paraId="39CAA0A2" w14:textId="21933137" w:rsidR="004C3E05" w:rsidRPr="002F52C4" w:rsidRDefault="004C3E05" w:rsidP="004C3E05">
      <w:pPr>
        <w:rPr>
          <w:rFonts w:ascii="Times New Roman" w:eastAsia="Times New Roman" w:hAnsi="Times New Roman"/>
          <w:sz w:val="24"/>
        </w:rPr>
      </w:pPr>
      <w:r w:rsidRPr="002F52C4">
        <w:rPr>
          <w:rFonts w:ascii="Times New Roman" w:eastAsia="Times New Roman" w:hAnsi="Times New Roman"/>
          <w:b/>
          <w:sz w:val="24"/>
        </w:rPr>
        <w:lastRenderedPageBreak/>
        <w:t xml:space="preserve">Section 3: </w:t>
      </w:r>
      <w:r w:rsidRPr="002F52C4">
        <w:rPr>
          <w:rFonts w:ascii="Times New Roman" w:eastAsia="Times New Roman" w:hAnsi="Times New Roman"/>
          <w:sz w:val="24"/>
        </w:rPr>
        <w:t>The following amounts are hereby appropriated in the Water and Sewer Fund for the operation of the water and sewer utilities for the fiscal year beginning July 1, 202</w:t>
      </w:r>
      <w:r w:rsidR="000678AC">
        <w:rPr>
          <w:rFonts w:ascii="Times New Roman" w:eastAsia="Times New Roman" w:hAnsi="Times New Roman"/>
          <w:sz w:val="24"/>
        </w:rPr>
        <w:t>2</w:t>
      </w:r>
      <w:r w:rsidRPr="002F52C4">
        <w:rPr>
          <w:rFonts w:ascii="Times New Roman" w:eastAsia="Times New Roman" w:hAnsi="Times New Roman"/>
          <w:sz w:val="24"/>
        </w:rPr>
        <w:t>, and ending June 30, 202</w:t>
      </w:r>
      <w:r w:rsidR="00497780">
        <w:rPr>
          <w:rFonts w:ascii="Times New Roman" w:eastAsia="Times New Roman" w:hAnsi="Times New Roman"/>
          <w:sz w:val="24"/>
        </w:rPr>
        <w:t>3</w:t>
      </w:r>
      <w:r w:rsidRPr="002F52C4">
        <w:rPr>
          <w:rFonts w:ascii="Times New Roman" w:eastAsia="Times New Roman" w:hAnsi="Times New Roman"/>
          <w:sz w:val="24"/>
        </w:rPr>
        <w:t>, in</w:t>
      </w:r>
      <w:r w:rsidRPr="002F52C4">
        <w:rPr>
          <w:rFonts w:ascii="Times New Roman" w:eastAsia="Times New Roman" w:hAnsi="Times New Roman"/>
          <w:b/>
          <w:sz w:val="24"/>
        </w:rPr>
        <w:t xml:space="preserve"> </w:t>
      </w:r>
      <w:r w:rsidRPr="002F52C4">
        <w:rPr>
          <w:rFonts w:ascii="Times New Roman" w:eastAsia="Times New Roman" w:hAnsi="Times New Roman"/>
          <w:sz w:val="24"/>
        </w:rPr>
        <w:t>accordance with the chart of accounts heretofore approved for the Town:</w:t>
      </w:r>
    </w:p>
    <w:p w14:paraId="2D8136F1" w14:textId="78CDF77A" w:rsidR="004C3E05" w:rsidRPr="002F52C4" w:rsidRDefault="004C3E05" w:rsidP="004C3E05">
      <w:pPr>
        <w:rPr>
          <w:rFonts w:ascii="Times New Roman" w:eastAsia="Times New Roman" w:hAnsi="Times New Roman"/>
          <w:sz w:val="24"/>
        </w:rPr>
      </w:pPr>
      <w:r w:rsidRPr="002F52C4">
        <w:rPr>
          <w:rFonts w:ascii="Times New Roman" w:eastAsia="Times New Roman" w:hAnsi="Times New Roman"/>
          <w:sz w:val="24"/>
        </w:rPr>
        <w:tab/>
        <w:t>Water and Sewer Operations</w:t>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xml:space="preserve">$ </w:t>
      </w:r>
      <w:r w:rsidR="006805FA">
        <w:rPr>
          <w:rFonts w:ascii="Times New Roman" w:eastAsia="Times New Roman" w:hAnsi="Times New Roman"/>
          <w:sz w:val="24"/>
        </w:rPr>
        <w:t>446,603</w:t>
      </w:r>
    </w:p>
    <w:p w14:paraId="51258CC6" w14:textId="414E779D" w:rsidR="004C3E05" w:rsidRPr="002F52C4" w:rsidRDefault="004C3E05" w:rsidP="004C3E05">
      <w:pPr>
        <w:rPr>
          <w:rFonts w:ascii="Times New Roman" w:eastAsia="Times New Roman" w:hAnsi="Times New Roman"/>
          <w:sz w:val="24"/>
        </w:rPr>
      </w:pPr>
      <w:r w:rsidRPr="002F52C4">
        <w:rPr>
          <w:rFonts w:ascii="Times New Roman" w:eastAsia="Times New Roman" w:hAnsi="Times New Roman"/>
          <w:sz w:val="24"/>
        </w:rPr>
        <w:tab/>
      </w:r>
      <w:r>
        <w:rPr>
          <w:rFonts w:ascii="Times New Roman" w:eastAsia="Times New Roman" w:hAnsi="Times New Roman"/>
          <w:sz w:val="24"/>
        </w:rPr>
        <w:t>Debt Service</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u w:val="single"/>
        </w:rPr>
        <w:t xml:space="preserve">     </w:t>
      </w:r>
      <w:r w:rsidR="002A6C43">
        <w:rPr>
          <w:rFonts w:ascii="Times New Roman" w:eastAsia="Times New Roman" w:hAnsi="Times New Roman"/>
          <w:sz w:val="24"/>
          <w:u w:val="single"/>
        </w:rPr>
        <w:t>19</w:t>
      </w:r>
      <w:r w:rsidRPr="002F52C4">
        <w:rPr>
          <w:rFonts w:ascii="Times New Roman" w:eastAsia="Times New Roman" w:hAnsi="Times New Roman"/>
          <w:sz w:val="24"/>
          <w:u w:val="single"/>
        </w:rPr>
        <w:t>,</w:t>
      </w:r>
      <w:r w:rsidR="002A6C43">
        <w:rPr>
          <w:rFonts w:ascii="Times New Roman" w:eastAsia="Times New Roman" w:hAnsi="Times New Roman"/>
          <w:sz w:val="24"/>
          <w:u w:val="single"/>
        </w:rPr>
        <w:t>3</w:t>
      </w:r>
      <w:r>
        <w:rPr>
          <w:rFonts w:ascii="Times New Roman" w:eastAsia="Times New Roman" w:hAnsi="Times New Roman"/>
          <w:sz w:val="24"/>
          <w:u w:val="single"/>
        </w:rPr>
        <w:t>00</w:t>
      </w:r>
    </w:p>
    <w:p w14:paraId="28965DE0" w14:textId="3F5532C8" w:rsidR="004C3E05" w:rsidRPr="002F52C4" w:rsidRDefault="004C3E05" w:rsidP="004C3E05">
      <w:pPr>
        <w:rPr>
          <w:rFonts w:ascii="Times New Roman" w:eastAsia="Times New Roman" w:hAnsi="Times New Roman"/>
          <w:sz w:val="24"/>
        </w:rPr>
      </w:pPr>
      <w:r w:rsidRPr="002F52C4">
        <w:rPr>
          <w:rFonts w:ascii="Times New Roman" w:eastAsia="Times New Roman" w:hAnsi="Times New Roman"/>
          <w:sz w:val="24"/>
        </w:rPr>
        <w:tab/>
      </w:r>
      <w:r w:rsidRPr="002F52C4">
        <w:rPr>
          <w:rFonts w:ascii="Times New Roman" w:eastAsia="Times New Roman" w:hAnsi="Times New Roman"/>
          <w:sz w:val="24"/>
        </w:rPr>
        <w:tab/>
        <w:t>Total Appropriations</w:t>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u w:val="double"/>
        </w:rPr>
        <w:t xml:space="preserve">$ </w:t>
      </w:r>
      <w:r w:rsidR="006805FA">
        <w:rPr>
          <w:rFonts w:ascii="Times New Roman" w:eastAsia="Times New Roman" w:hAnsi="Times New Roman"/>
          <w:sz w:val="24"/>
          <w:u w:val="double"/>
        </w:rPr>
        <w:t>465,903</w:t>
      </w:r>
    </w:p>
    <w:p w14:paraId="2B9C1AF7" w14:textId="77777777" w:rsidR="004C3E05" w:rsidRPr="002F52C4" w:rsidRDefault="004C3E05" w:rsidP="004C3E05">
      <w:pPr>
        <w:widowControl w:val="0"/>
        <w:autoSpaceDE w:val="0"/>
        <w:autoSpaceDN w:val="0"/>
        <w:rPr>
          <w:rFonts w:ascii="Times New Roman" w:eastAsia="Times New Roman" w:hAnsi="Times New Roman"/>
          <w:sz w:val="24"/>
        </w:rPr>
      </w:pPr>
    </w:p>
    <w:p w14:paraId="1EC33F3D" w14:textId="77777777" w:rsidR="004C3E05" w:rsidRPr="002F52C4" w:rsidRDefault="004C3E05" w:rsidP="004C3E05">
      <w:pPr>
        <w:widowControl w:val="0"/>
        <w:autoSpaceDE w:val="0"/>
        <w:autoSpaceDN w:val="0"/>
        <w:rPr>
          <w:rFonts w:ascii="Times New Roman" w:eastAsia="Times New Roman" w:hAnsi="Times New Roman"/>
          <w:sz w:val="24"/>
        </w:rPr>
      </w:pPr>
    </w:p>
    <w:p w14:paraId="435DC1E7" w14:textId="6589619E"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4: </w:t>
      </w:r>
      <w:r w:rsidRPr="002F52C4">
        <w:rPr>
          <w:rFonts w:ascii="Times New Roman" w:eastAsia="Times New Roman" w:hAnsi="Times New Roman"/>
          <w:sz w:val="24"/>
        </w:rPr>
        <w:t>It is estimated that the following revenues will be available in the Water and Sewer Fund for the fiscal year beginning July 1, 202</w:t>
      </w:r>
      <w:r w:rsidR="00497780">
        <w:rPr>
          <w:rFonts w:ascii="Times New Roman" w:eastAsia="Times New Roman" w:hAnsi="Times New Roman"/>
          <w:sz w:val="24"/>
        </w:rPr>
        <w:t>2</w:t>
      </w:r>
      <w:r w:rsidRPr="002F52C4">
        <w:rPr>
          <w:rFonts w:ascii="Times New Roman" w:eastAsia="Times New Roman" w:hAnsi="Times New Roman"/>
          <w:sz w:val="24"/>
        </w:rPr>
        <w:t>, and ending June 30, 202</w:t>
      </w:r>
      <w:r w:rsidR="00497780">
        <w:rPr>
          <w:rFonts w:ascii="Times New Roman" w:eastAsia="Times New Roman" w:hAnsi="Times New Roman"/>
          <w:sz w:val="24"/>
        </w:rPr>
        <w:t>3</w:t>
      </w:r>
      <w:r w:rsidRPr="002F52C4">
        <w:rPr>
          <w:rFonts w:ascii="Times New Roman" w:eastAsia="Times New Roman" w:hAnsi="Times New Roman"/>
          <w:sz w:val="24"/>
        </w:rPr>
        <w:t>:</w:t>
      </w:r>
    </w:p>
    <w:p w14:paraId="7EE4A457" w14:textId="77777777" w:rsidR="004C3E05" w:rsidRPr="002F52C4" w:rsidRDefault="004C3E05" w:rsidP="004C3E05">
      <w:pPr>
        <w:widowControl w:val="0"/>
        <w:autoSpaceDE w:val="0"/>
        <w:autoSpaceDN w:val="0"/>
        <w:rPr>
          <w:rFonts w:ascii="Times New Roman" w:eastAsia="Times New Roman" w:hAnsi="Times New Roman"/>
          <w:sz w:val="24"/>
        </w:rPr>
      </w:pPr>
    </w:p>
    <w:p w14:paraId="24818D40" w14:textId="69A27587" w:rsidR="004C3E05"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t>Water and Sewer Usage Charges</w:t>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t>$ 4</w:t>
      </w:r>
      <w:r w:rsidR="00497780">
        <w:rPr>
          <w:rFonts w:ascii="Times New Roman" w:eastAsia="Times New Roman" w:hAnsi="Times New Roman"/>
          <w:sz w:val="24"/>
        </w:rPr>
        <w:t>5</w:t>
      </w:r>
      <w:r w:rsidRPr="002F52C4">
        <w:rPr>
          <w:rFonts w:ascii="Times New Roman" w:eastAsia="Times New Roman" w:hAnsi="Times New Roman"/>
          <w:sz w:val="24"/>
        </w:rPr>
        <w:t>0,000</w:t>
      </w:r>
    </w:p>
    <w:p w14:paraId="19149C9B" w14:textId="77777777" w:rsidR="004C3E05" w:rsidRPr="002F52C4" w:rsidRDefault="004C3E05" w:rsidP="004C3E05">
      <w:pPr>
        <w:widowControl w:val="0"/>
        <w:autoSpaceDE w:val="0"/>
        <w:autoSpaceDN w:val="0"/>
        <w:rPr>
          <w:rFonts w:ascii="Times New Roman" w:eastAsia="Times New Roman" w:hAnsi="Times New Roman"/>
          <w:sz w:val="24"/>
        </w:rPr>
      </w:pPr>
      <w:r>
        <w:rPr>
          <w:rFonts w:ascii="Times New Roman" w:eastAsia="Times New Roman" w:hAnsi="Times New Roman"/>
          <w:sz w:val="24"/>
        </w:rPr>
        <w:tab/>
        <w:t>Late Fees and Penalties</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4,000</w:t>
      </w:r>
    </w:p>
    <w:p w14:paraId="46C89D4E" w14:textId="287866ED" w:rsidR="004C3E05" w:rsidRDefault="004C3E05" w:rsidP="004C3E05">
      <w:pPr>
        <w:widowControl w:val="0"/>
        <w:autoSpaceDE w:val="0"/>
        <w:autoSpaceDN w:val="0"/>
        <w:rPr>
          <w:rFonts w:ascii="Times New Roman" w:eastAsia="Times New Roman" w:hAnsi="Times New Roman"/>
          <w:sz w:val="24"/>
          <w:u w:val="single"/>
        </w:rPr>
      </w:pPr>
      <w:r w:rsidRPr="002F52C4">
        <w:rPr>
          <w:rFonts w:ascii="Times New Roman" w:eastAsia="Times New Roman" w:hAnsi="Times New Roman"/>
          <w:sz w:val="24"/>
        </w:rPr>
        <w:tab/>
        <w:t>Interest on Investments</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7316AD">
        <w:rPr>
          <w:rFonts w:ascii="Times New Roman" w:eastAsia="Times New Roman" w:hAnsi="Times New Roman"/>
          <w:sz w:val="24"/>
        </w:rPr>
        <w:t xml:space="preserve">            </w:t>
      </w:r>
      <w:r w:rsidR="00497780" w:rsidRPr="007316AD">
        <w:rPr>
          <w:rFonts w:ascii="Times New Roman" w:eastAsia="Times New Roman" w:hAnsi="Times New Roman"/>
          <w:sz w:val="24"/>
        </w:rPr>
        <w:t>73</w:t>
      </w:r>
    </w:p>
    <w:p w14:paraId="2E115C47" w14:textId="0256B796" w:rsidR="007316AD" w:rsidRPr="007316AD" w:rsidRDefault="007316AD" w:rsidP="004C3E05">
      <w:pPr>
        <w:widowControl w:val="0"/>
        <w:autoSpaceDE w:val="0"/>
        <w:autoSpaceDN w:val="0"/>
        <w:rPr>
          <w:rFonts w:ascii="Times New Roman" w:eastAsia="Times New Roman" w:hAnsi="Times New Roman"/>
          <w:sz w:val="24"/>
        </w:rPr>
      </w:pPr>
      <w:r>
        <w:rPr>
          <w:rFonts w:ascii="Times New Roman" w:eastAsia="Times New Roman" w:hAnsi="Times New Roman"/>
          <w:sz w:val="24"/>
        </w:rPr>
        <w:tab/>
      </w:r>
      <w:r w:rsidRPr="002F52C4">
        <w:rPr>
          <w:rFonts w:ascii="Times New Roman" w:eastAsia="Times New Roman" w:hAnsi="Times New Roman"/>
          <w:sz w:val="24"/>
        </w:rPr>
        <w:t>Appropriation from General Fund</w:t>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 xml:space="preserve">   </w:t>
      </w:r>
      <w:r w:rsidR="00F13C29">
        <w:rPr>
          <w:rFonts w:ascii="Times New Roman" w:eastAsia="Times New Roman" w:hAnsi="Times New Roman"/>
          <w:sz w:val="24"/>
        </w:rPr>
        <w:t xml:space="preserve">  </w:t>
      </w:r>
      <w:r>
        <w:rPr>
          <w:rFonts w:ascii="Times New Roman" w:eastAsia="Times New Roman" w:hAnsi="Times New Roman"/>
          <w:sz w:val="24"/>
          <w:u w:val="single"/>
        </w:rPr>
        <w:t>11,830</w:t>
      </w:r>
    </w:p>
    <w:p w14:paraId="19479F9E" w14:textId="0B93AF69"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sz w:val="24"/>
        </w:rPr>
        <w:tab/>
      </w:r>
      <w:r w:rsidRPr="002F52C4">
        <w:rPr>
          <w:rFonts w:ascii="Times New Roman" w:eastAsia="Times New Roman" w:hAnsi="Times New Roman"/>
          <w:sz w:val="24"/>
        </w:rPr>
        <w:tab/>
        <w:t>Total Estimated Revenues</w:t>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u w:val="double"/>
        </w:rPr>
        <w:t xml:space="preserve">$ </w:t>
      </w:r>
      <w:r w:rsidR="007316AD">
        <w:rPr>
          <w:rFonts w:ascii="Times New Roman" w:eastAsia="Times New Roman" w:hAnsi="Times New Roman"/>
          <w:sz w:val="24"/>
          <w:u w:val="double"/>
        </w:rPr>
        <w:t>465,903</w:t>
      </w:r>
    </w:p>
    <w:p w14:paraId="6BC3218D" w14:textId="77777777" w:rsidR="004C3E05" w:rsidRPr="002F52C4" w:rsidRDefault="004C3E05" w:rsidP="004C3E05">
      <w:pPr>
        <w:widowControl w:val="0"/>
        <w:autoSpaceDE w:val="0"/>
        <w:autoSpaceDN w:val="0"/>
        <w:rPr>
          <w:rFonts w:ascii="Times New Roman" w:eastAsia="Times New Roman" w:hAnsi="Times New Roman"/>
          <w:sz w:val="24"/>
        </w:rPr>
      </w:pPr>
    </w:p>
    <w:p w14:paraId="37EAFE0F" w14:textId="7777777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14:anchorId="619DB6BF" wp14:editId="7A78A5C2">
                <wp:simplePos x="0" y="0"/>
                <wp:positionH relativeFrom="page">
                  <wp:posOffset>224155</wp:posOffset>
                </wp:positionH>
                <wp:positionV relativeFrom="page">
                  <wp:posOffset>10039985</wp:posOffset>
                </wp:positionV>
                <wp:extent cx="532130" cy="0"/>
                <wp:effectExtent l="5080" t="10160" r="5715" b="88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3025">
                          <a:solidFill>
                            <a:srgbClr val="C3C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FB14"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790.55pt" to="59.5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" strokecolor="#c3c3c3" strokeweight=".08403mm">
                <w10:wrap anchorx="page" anchory="page"/>
              </v:line>
            </w:pict>
          </mc:Fallback>
        </mc:AlternateContent>
      </w:r>
    </w:p>
    <w:p w14:paraId="788B17E4" w14:textId="3613D544" w:rsidR="002A6C43" w:rsidRDefault="002A6C43" w:rsidP="006C0ABB">
      <w:pPr>
        <w:rPr>
          <w:rFonts w:ascii="Times New Roman" w:eastAsia="Times New Roman" w:hAnsi="Times New Roman"/>
          <w:sz w:val="24"/>
        </w:rPr>
      </w:pPr>
      <w:r>
        <w:rPr>
          <w:rFonts w:ascii="Times New Roman" w:eastAsia="Times New Roman" w:hAnsi="Times New Roman"/>
          <w:b/>
          <w:sz w:val="24"/>
        </w:rPr>
        <w:t xml:space="preserve">Section 5: </w:t>
      </w:r>
      <w:r w:rsidR="006C0ABB" w:rsidRPr="002F52C4">
        <w:rPr>
          <w:rFonts w:ascii="Times New Roman" w:eastAsia="Times New Roman" w:hAnsi="Times New Roman"/>
          <w:sz w:val="24"/>
        </w:rPr>
        <w:t xml:space="preserve">The following amounts are hereby appropriated </w:t>
      </w:r>
      <w:r w:rsidR="003C13C8">
        <w:rPr>
          <w:rFonts w:ascii="Times New Roman" w:eastAsia="Times New Roman" w:hAnsi="Times New Roman"/>
          <w:sz w:val="24"/>
        </w:rPr>
        <w:t xml:space="preserve">from the American Rescue Plan Grant </w:t>
      </w:r>
      <w:r w:rsidR="006C0ABB" w:rsidRPr="002F52C4">
        <w:rPr>
          <w:rFonts w:ascii="Times New Roman" w:eastAsia="Times New Roman" w:hAnsi="Times New Roman"/>
          <w:sz w:val="24"/>
        </w:rPr>
        <w:t>for the operation of the town government and its activities for the fiscal year beginning July 1, 20</w:t>
      </w:r>
      <w:r w:rsidR="006C0ABB">
        <w:rPr>
          <w:rFonts w:ascii="Times New Roman" w:eastAsia="Times New Roman" w:hAnsi="Times New Roman"/>
          <w:sz w:val="24"/>
        </w:rPr>
        <w:t>22</w:t>
      </w:r>
      <w:r w:rsidR="006C0ABB" w:rsidRPr="002F52C4">
        <w:rPr>
          <w:rFonts w:ascii="Times New Roman" w:eastAsia="Times New Roman" w:hAnsi="Times New Roman"/>
          <w:sz w:val="24"/>
        </w:rPr>
        <w:t>, and ending June 30, 202</w:t>
      </w:r>
      <w:r w:rsidR="006C0ABB">
        <w:rPr>
          <w:rFonts w:ascii="Times New Roman" w:eastAsia="Times New Roman" w:hAnsi="Times New Roman"/>
          <w:sz w:val="24"/>
        </w:rPr>
        <w:t>3</w:t>
      </w:r>
      <w:r w:rsidR="006C0ABB" w:rsidRPr="002F52C4">
        <w:rPr>
          <w:rFonts w:ascii="Times New Roman" w:eastAsia="Times New Roman" w:hAnsi="Times New Roman"/>
          <w:sz w:val="24"/>
        </w:rPr>
        <w:t>, in</w:t>
      </w:r>
      <w:r w:rsidR="006C0ABB" w:rsidRPr="002F52C4">
        <w:rPr>
          <w:rFonts w:ascii="Times New Roman" w:eastAsia="Times New Roman" w:hAnsi="Times New Roman"/>
          <w:b/>
          <w:sz w:val="24"/>
        </w:rPr>
        <w:t xml:space="preserve"> </w:t>
      </w:r>
      <w:r w:rsidR="006C0ABB" w:rsidRPr="002F52C4">
        <w:rPr>
          <w:rFonts w:ascii="Times New Roman" w:eastAsia="Times New Roman" w:hAnsi="Times New Roman"/>
          <w:sz w:val="24"/>
        </w:rPr>
        <w:t>accordance with the chart of accounts heretofore established for this Town:</w:t>
      </w:r>
    </w:p>
    <w:p w14:paraId="038D1EBF" w14:textId="57E133B1" w:rsidR="006C0ABB" w:rsidRDefault="006C0ABB" w:rsidP="006C0ABB">
      <w:pPr>
        <w:rPr>
          <w:rFonts w:ascii="Times New Roman" w:eastAsia="Times New Roman" w:hAnsi="Times New Roman"/>
          <w:sz w:val="24"/>
        </w:rPr>
      </w:pPr>
    </w:p>
    <w:p w14:paraId="7588F0E1" w14:textId="552683BC" w:rsidR="006C0ABB" w:rsidRDefault="006C0ABB" w:rsidP="006C0ABB">
      <w:pPr>
        <w:rPr>
          <w:rFonts w:ascii="Times New Roman" w:eastAsia="Times New Roman" w:hAnsi="Times New Roman"/>
          <w:sz w:val="24"/>
        </w:rPr>
      </w:pPr>
      <w:r>
        <w:rPr>
          <w:rFonts w:ascii="Times New Roman" w:eastAsia="Times New Roman" w:hAnsi="Times New Roman"/>
          <w:sz w:val="24"/>
        </w:rPr>
        <w:tab/>
        <w:t>Capital Project – WWTP</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roofErr w:type="gramStart"/>
      <w:r>
        <w:rPr>
          <w:rFonts w:ascii="Times New Roman" w:eastAsia="Times New Roman" w:hAnsi="Times New Roman"/>
          <w:sz w:val="24"/>
        </w:rPr>
        <w:t>$  90,000</w:t>
      </w:r>
      <w:proofErr w:type="gramEnd"/>
    </w:p>
    <w:p w14:paraId="36756AFF" w14:textId="78D236EC" w:rsidR="006C0ABB" w:rsidRDefault="006C0ABB" w:rsidP="006C0ABB">
      <w:pPr>
        <w:rPr>
          <w:rFonts w:ascii="Times New Roman" w:eastAsia="Times New Roman" w:hAnsi="Times New Roman"/>
          <w:sz w:val="24"/>
          <w:u w:val="single"/>
        </w:rPr>
      </w:pPr>
      <w:r>
        <w:rPr>
          <w:rFonts w:ascii="Times New Roman" w:eastAsia="Times New Roman" w:hAnsi="Times New Roman"/>
          <w:sz w:val="24"/>
        </w:rPr>
        <w:tab/>
        <w:t>Capital Projects – Street Lights/Dog Park</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roofErr w:type="gramStart"/>
      <w:r w:rsidRPr="00F13C29">
        <w:rPr>
          <w:rFonts w:ascii="Times New Roman" w:eastAsia="Times New Roman" w:hAnsi="Times New Roman"/>
          <w:sz w:val="24"/>
        </w:rPr>
        <w:tab/>
        <w:t xml:space="preserve">  1</w:t>
      </w:r>
      <w:r w:rsidR="00F13C29" w:rsidRPr="00F13C29">
        <w:rPr>
          <w:rFonts w:ascii="Times New Roman" w:eastAsia="Times New Roman" w:hAnsi="Times New Roman"/>
          <w:sz w:val="24"/>
        </w:rPr>
        <w:t>03,626</w:t>
      </w:r>
      <w:proofErr w:type="gramEnd"/>
    </w:p>
    <w:p w14:paraId="3391F319" w14:textId="36FF707F" w:rsidR="00F13C29" w:rsidRPr="00F13C29" w:rsidRDefault="00F13C29" w:rsidP="006C0ABB">
      <w:pPr>
        <w:rPr>
          <w:rFonts w:ascii="Times New Roman" w:eastAsia="Times New Roman" w:hAnsi="Times New Roman"/>
          <w:bCs/>
          <w:sz w:val="24"/>
        </w:rPr>
      </w:pPr>
      <w:r>
        <w:rPr>
          <w:rFonts w:ascii="Times New Roman" w:eastAsia="Times New Roman" w:hAnsi="Times New Roman"/>
          <w:sz w:val="24"/>
        </w:rPr>
        <w:tab/>
        <w:t>Capital Projects – Christmas Lights</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F13C29">
        <w:rPr>
          <w:rFonts w:ascii="Times New Roman" w:eastAsia="Times New Roman" w:hAnsi="Times New Roman"/>
          <w:sz w:val="24"/>
          <w:u w:val="single"/>
        </w:rPr>
        <w:t xml:space="preserve">    25,000</w:t>
      </w:r>
    </w:p>
    <w:p w14:paraId="77C8C969" w14:textId="1C3C44D3" w:rsidR="002A6C43" w:rsidRDefault="006C0ABB" w:rsidP="004C3E05">
      <w:pPr>
        <w:widowControl w:val="0"/>
        <w:autoSpaceDE w:val="0"/>
        <w:autoSpaceDN w:val="0"/>
        <w:rPr>
          <w:rFonts w:ascii="Times New Roman" w:eastAsia="Times New Roman" w:hAnsi="Times New Roman"/>
          <w:bCs/>
          <w:sz w:val="24"/>
        </w:rPr>
      </w:pPr>
      <w:r>
        <w:rPr>
          <w:rFonts w:ascii="Times New Roman" w:eastAsia="Times New Roman" w:hAnsi="Times New Roman"/>
          <w:b/>
          <w:sz w:val="24"/>
        </w:rPr>
        <w:tab/>
      </w:r>
      <w:r>
        <w:rPr>
          <w:rFonts w:ascii="Times New Roman" w:eastAsia="Times New Roman" w:hAnsi="Times New Roman"/>
          <w:b/>
          <w:sz w:val="24"/>
        </w:rPr>
        <w:tab/>
      </w:r>
      <w:r w:rsidR="000F2A26" w:rsidRPr="000F2A26">
        <w:rPr>
          <w:rFonts w:ascii="Times New Roman" w:eastAsia="Times New Roman" w:hAnsi="Times New Roman"/>
          <w:bCs/>
          <w:sz w:val="24"/>
        </w:rPr>
        <w:t>Total Appropriations</w:t>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00D721D5">
        <w:rPr>
          <w:rFonts w:ascii="Times New Roman" w:eastAsia="Times New Roman" w:hAnsi="Times New Roman"/>
          <w:b/>
          <w:sz w:val="24"/>
        </w:rPr>
        <w:tab/>
      </w:r>
      <w:r w:rsidRPr="00F13C29">
        <w:rPr>
          <w:rFonts w:ascii="Times New Roman" w:eastAsia="Times New Roman" w:hAnsi="Times New Roman"/>
          <w:sz w:val="24"/>
          <w:u w:val="double"/>
        </w:rPr>
        <w:t>$ 218,626</w:t>
      </w:r>
    </w:p>
    <w:p w14:paraId="4F92F48C" w14:textId="77777777" w:rsidR="000F2A26" w:rsidRDefault="000F2A26" w:rsidP="000F2A26">
      <w:pPr>
        <w:widowControl w:val="0"/>
        <w:autoSpaceDE w:val="0"/>
        <w:autoSpaceDN w:val="0"/>
        <w:rPr>
          <w:rFonts w:ascii="Times New Roman" w:eastAsia="Times New Roman" w:hAnsi="Times New Roman"/>
          <w:b/>
          <w:sz w:val="24"/>
        </w:rPr>
      </w:pPr>
    </w:p>
    <w:p w14:paraId="3296A6BA" w14:textId="43E584A0" w:rsidR="000F2A26" w:rsidRDefault="000F2A26" w:rsidP="000F2A26">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w:t>
      </w:r>
      <w:r>
        <w:rPr>
          <w:rFonts w:ascii="Times New Roman" w:eastAsia="Times New Roman" w:hAnsi="Times New Roman"/>
          <w:b/>
          <w:sz w:val="24"/>
        </w:rPr>
        <w:t>6</w:t>
      </w:r>
      <w:r w:rsidRPr="002F52C4">
        <w:rPr>
          <w:rFonts w:ascii="Times New Roman" w:eastAsia="Times New Roman" w:hAnsi="Times New Roman"/>
          <w:b/>
          <w:sz w:val="24"/>
        </w:rPr>
        <w:t xml:space="preserve">: </w:t>
      </w:r>
      <w:r w:rsidRPr="002F52C4">
        <w:rPr>
          <w:rFonts w:ascii="Times New Roman" w:eastAsia="Times New Roman" w:hAnsi="Times New Roman"/>
          <w:sz w:val="24"/>
        </w:rPr>
        <w:t xml:space="preserve">It is estimated that the following revenues will be available in the </w:t>
      </w:r>
      <w:r>
        <w:rPr>
          <w:rFonts w:ascii="Times New Roman" w:eastAsia="Times New Roman" w:hAnsi="Times New Roman"/>
          <w:sz w:val="24"/>
        </w:rPr>
        <w:t xml:space="preserve">American Rescue Plan Grant </w:t>
      </w:r>
      <w:r w:rsidRPr="002F52C4">
        <w:rPr>
          <w:rFonts w:ascii="Times New Roman" w:eastAsia="Times New Roman" w:hAnsi="Times New Roman"/>
          <w:sz w:val="24"/>
        </w:rPr>
        <w:t>Fund for the fiscal year beginning July 1, 202</w:t>
      </w:r>
      <w:r>
        <w:rPr>
          <w:rFonts w:ascii="Times New Roman" w:eastAsia="Times New Roman" w:hAnsi="Times New Roman"/>
          <w:sz w:val="24"/>
        </w:rPr>
        <w:t>2</w:t>
      </w:r>
      <w:r w:rsidRPr="002F52C4">
        <w:rPr>
          <w:rFonts w:ascii="Times New Roman" w:eastAsia="Times New Roman" w:hAnsi="Times New Roman"/>
          <w:sz w:val="24"/>
        </w:rPr>
        <w:t>, and ending June 30, 202</w:t>
      </w:r>
      <w:r>
        <w:rPr>
          <w:rFonts w:ascii="Times New Roman" w:eastAsia="Times New Roman" w:hAnsi="Times New Roman"/>
          <w:sz w:val="24"/>
        </w:rPr>
        <w:t>3</w:t>
      </w:r>
      <w:r w:rsidRPr="002F52C4">
        <w:rPr>
          <w:rFonts w:ascii="Times New Roman" w:eastAsia="Times New Roman" w:hAnsi="Times New Roman"/>
          <w:sz w:val="24"/>
        </w:rPr>
        <w:t>:</w:t>
      </w:r>
    </w:p>
    <w:p w14:paraId="41334402" w14:textId="139DD8F6" w:rsidR="000F2A26" w:rsidRPr="00D721D5" w:rsidRDefault="000F2A26" w:rsidP="000F2A26">
      <w:pPr>
        <w:widowControl w:val="0"/>
        <w:autoSpaceDE w:val="0"/>
        <w:autoSpaceDN w:val="0"/>
        <w:rPr>
          <w:rFonts w:ascii="Times New Roman" w:eastAsia="Times New Roman" w:hAnsi="Times New Roman"/>
          <w:sz w:val="24"/>
        </w:rPr>
      </w:pPr>
      <w:r>
        <w:rPr>
          <w:rFonts w:ascii="Times New Roman" w:eastAsia="Times New Roman" w:hAnsi="Times New Roman"/>
          <w:sz w:val="24"/>
        </w:rPr>
        <w:tab/>
      </w:r>
    </w:p>
    <w:p w14:paraId="271B8939" w14:textId="624A0739" w:rsidR="000F2A26" w:rsidRDefault="000F2A26" w:rsidP="004C3E05">
      <w:pPr>
        <w:widowControl w:val="0"/>
        <w:autoSpaceDE w:val="0"/>
        <w:autoSpaceDN w:val="0"/>
        <w:rPr>
          <w:rFonts w:ascii="Times New Roman" w:eastAsia="Times New Roman" w:hAnsi="Times New Roman"/>
          <w:bCs/>
          <w:sz w:val="24"/>
        </w:rPr>
      </w:pPr>
      <w:r>
        <w:rPr>
          <w:rFonts w:ascii="Times New Roman" w:eastAsia="Times New Roman" w:hAnsi="Times New Roman"/>
          <w:bCs/>
          <w:sz w:val="24"/>
        </w:rPr>
        <w:tab/>
      </w:r>
      <w:r>
        <w:rPr>
          <w:rFonts w:ascii="Times New Roman" w:eastAsia="Times New Roman" w:hAnsi="Times New Roman"/>
          <w:bCs/>
          <w:sz w:val="24"/>
        </w:rPr>
        <w:tab/>
      </w:r>
      <w:r w:rsidRPr="002F52C4">
        <w:rPr>
          <w:rFonts w:ascii="Times New Roman" w:eastAsia="Times New Roman" w:hAnsi="Times New Roman"/>
          <w:sz w:val="24"/>
        </w:rPr>
        <w:t>Total Estimated Revenues</w:t>
      </w:r>
      <w:r w:rsidRPr="002F52C4">
        <w:rPr>
          <w:rFonts w:ascii="Times New Roman" w:eastAsia="Times New Roman" w:hAnsi="Times New Roman"/>
          <w:sz w:val="24"/>
        </w:rPr>
        <w:tab/>
      </w:r>
      <w:r w:rsidRPr="002F52C4">
        <w:rPr>
          <w:rFonts w:ascii="Times New Roman" w:eastAsia="Times New Roman" w:hAnsi="Times New Roman"/>
          <w:sz w:val="24"/>
        </w:rPr>
        <w:tab/>
      </w:r>
      <w:r>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rPr>
        <w:tab/>
      </w:r>
      <w:r w:rsidRPr="002F52C4">
        <w:rPr>
          <w:rFonts w:ascii="Times New Roman" w:eastAsia="Times New Roman" w:hAnsi="Times New Roman"/>
          <w:sz w:val="24"/>
          <w:u w:val="double"/>
        </w:rPr>
        <w:t xml:space="preserve">$ </w:t>
      </w:r>
      <w:r>
        <w:rPr>
          <w:rFonts w:ascii="Times New Roman" w:eastAsia="Times New Roman" w:hAnsi="Times New Roman"/>
          <w:sz w:val="24"/>
          <w:u w:val="double"/>
        </w:rPr>
        <w:t>218,626</w:t>
      </w:r>
    </w:p>
    <w:p w14:paraId="5B01D9E1" w14:textId="77777777" w:rsidR="000F2A26" w:rsidRPr="006C0ABB" w:rsidRDefault="000F2A26" w:rsidP="004C3E05">
      <w:pPr>
        <w:widowControl w:val="0"/>
        <w:autoSpaceDE w:val="0"/>
        <w:autoSpaceDN w:val="0"/>
        <w:rPr>
          <w:rFonts w:ascii="Times New Roman" w:eastAsia="Times New Roman" w:hAnsi="Times New Roman"/>
          <w:bCs/>
          <w:sz w:val="24"/>
        </w:rPr>
      </w:pPr>
    </w:p>
    <w:p w14:paraId="4D214536" w14:textId="31E964BA"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w:t>
      </w:r>
      <w:r w:rsidR="000F2A26">
        <w:rPr>
          <w:rFonts w:ascii="Times New Roman" w:eastAsia="Times New Roman" w:hAnsi="Times New Roman"/>
          <w:b/>
          <w:sz w:val="24"/>
        </w:rPr>
        <w:t>7</w:t>
      </w:r>
      <w:r w:rsidRPr="002F52C4">
        <w:rPr>
          <w:rFonts w:ascii="Times New Roman" w:eastAsia="Times New Roman" w:hAnsi="Times New Roman"/>
          <w:b/>
          <w:sz w:val="24"/>
        </w:rPr>
        <w:t xml:space="preserve">: </w:t>
      </w:r>
      <w:r w:rsidRPr="002F52C4">
        <w:rPr>
          <w:rFonts w:ascii="Times New Roman" w:eastAsia="Times New Roman" w:hAnsi="Times New Roman"/>
          <w:sz w:val="24"/>
        </w:rPr>
        <w:t xml:space="preserve">There is hereby levied a tax at the rate of </w:t>
      </w:r>
      <w:r w:rsidR="007413C2">
        <w:rPr>
          <w:rFonts w:ascii="Times New Roman" w:eastAsia="Times New Roman" w:hAnsi="Times New Roman"/>
          <w:sz w:val="24"/>
        </w:rPr>
        <w:t xml:space="preserve">forty </w:t>
      </w:r>
      <w:r w:rsidRPr="002F52C4">
        <w:rPr>
          <w:rFonts w:ascii="Times New Roman" w:eastAsia="Times New Roman" w:hAnsi="Times New Roman"/>
          <w:sz w:val="24"/>
        </w:rPr>
        <w:t>cents ($0.</w:t>
      </w:r>
      <w:r w:rsidR="007413C2">
        <w:rPr>
          <w:rFonts w:ascii="Times New Roman" w:eastAsia="Times New Roman" w:hAnsi="Times New Roman"/>
          <w:sz w:val="24"/>
        </w:rPr>
        <w:t>40</w:t>
      </w:r>
      <w:r w:rsidRPr="002F52C4">
        <w:rPr>
          <w:rFonts w:ascii="Times New Roman" w:eastAsia="Times New Roman" w:hAnsi="Times New Roman"/>
          <w:sz w:val="24"/>
        </w:rPr>
        <w:t>) per one hundred dollars ($100) valuation of property as listed for taxes as of January 1, 20</w:t>
      </w:r>
      <w:r>
        <w:rPr>
          <w:rFonts w:ascii="Times New Roman" w:eastAsia="Times New Roman" w:hAnsi="Times New Roman"/>
          <w:sz w:val="24"/>
        </w:rPr>
        <w:t>2</w:t>
      </w:r>
      <w:r w:rsidR="007413C2">
        <w:rPr>
          <w:rFonts w:ascii="Times New Roman" w:eastAsia="Times New Roman" w:hAnsi="Times New Roman"/>
          <w:sz w:val="24"/>
        </w:rPr>
        <w:t>2</w:t>
      </w:r>
      <w:r w:rsidRPr="002F52C4">
        <w:rPr>
          <w:rFonts w:ascii="Times New Roman" w:eastAsia="Times New Roman" w:hAnsi="Times New Roman"/>
          <w:sz w:val="24"/>
        </w:rPr>
        <w:t>, for the purpose of raising the revenue listed "Current Year's Property Taxes" in the General Fund in Section 2 of this ordinance.  This rate is based on a total valuation of property for the purposes of taxation of $</w:t>
      </w:r>
      <w:r w:rsidR="000450BC">
        <w:rPr>
          <w:rFonts w:ascii="Times New Roman" w:eastAsia="Times New Roman" w:hAnsi="Times New Roman"/>
          <w:sz w:val="24"/>
        </w:rPr>
        <w:t>79,443,292</w:t>
      </w:r>
      <w:r w:rsidRPr="002F52C4">
        <w:rPr>
          <w:rFonts w:ascii="Times New Roman" w:eastAsia="Times New Roman" w:hAnsi="Times New Roman"/>
          <w:sz w:val="24"/>
        </w:rPr>
        <w:t xml:space="preserve"> and an estimated rate of collection of 9</w:t>
      </w:r>
      <w:r w:rsidR="005C3C06">
        <w:rPr>
          <w:rFonts w:ascii="Times New Roman" w:eastAsia="Times New Roman" w:hAnsi="Times New Roman"/>
          <w:sz w:val="24"/>
        </w:rPr>
        <w:t>7</w:t>
      </w:r>
      <w:r w:rsidRPr="002F52C4">
        <w:rPr>
          <w:rFonts w:ascii="Times New Roman" w:eastAsia="Times New Roman" w:hAnsi="Times New Roman"/>
          <w:sz w:val="24"/>
        </w:rPr>
        <w:t xml:space="preserve">%. </w:t>
      </w:r>
    </w:p>
    <w:p w14:paraId="10691890" w14:textId="77777777" w:rsidR="004C3E05" w:rsidRPr="002F52C4" w:rsidRDefault="004C3E05" w:rsidP="004C3E05">
      <w:pPr>
        <w:widowControl w:val="0"/>
        <w:autoSpaceDE w:val="0"/>
        <w:autoSpaceDN w:val="0"/>
        <w:rPr>
          <w:rFonts w:ascii="Times New Roman" w:eastAsia="Times New Roman" w:hAnsi="Times New Roman"/>
          <w:sz w:val="24"/>
        </w:rPr>
      </w:pPr>
    </w:p>
    <w:p w14:paraId="2AE00E07" w14:textId="77777777" w:rsidR="004C3E05" w:rsidRPr="002F52C4"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6: </w:t>
      </w:r>
      <w:r w:rsidRPr="002F52C4">
        <w:rPr>
          <w:rFonts w:ascii="Times New Roman" w:eastAsia="Times New Roman" w:hAnsi="Times New Roman"/>
          <w:sz w:val="24"/>
        </w:rPr>
        <w:t xml:space="preserve">The Town Administrator or a designee is hereby authorized to transfer appropriations as contained herein under the following conditions: </w:t>
      </w:r>
    </w:p>
    <w:p w14:paraId="7086E17B" w14:textId="77777777" w:rsidR="004C3E05" w:rsidRPr="002F52C4" w:rsidRDefault="004C3E05" w:rsidP="004C3E05">
      <w:pPr>
        <w:pStyle w:val="ListParagraph"/>
        <w:widowControl w:val="0"/>
        <w:numPr>
          <w:ilvl w:val="0"/>
          <w:numId w:val="6"/>
        </w:numPr>
        <w:autoSpaceDE w:val="0"/>
        <w:autoSpaceDN w:val="0"/>
        <w:spacing w:after="0" w:line="240" w:lineRule="auto"/>
        <w:rPr>
          <w:rFonts w:ascii="Times New Roman" w:eastAsia="Times New Roman" w:hAnsi="Times New Roman" w:cs="Times New Roman"/>
          <w:sz w:val="24"/>
          <w:szCs w:val="24"/>
        </w:rPr>
      </w:pPr>
      <w:r w:rsidRPr="002F52C4">
        <w:rPr>
          <w:rFonts w:ascii="Times New Roman" w:eastAsia="Times New Roman" w:hAnsi="Times New Roman" w:cs="Times New Roman"/>
          <w:sz w:val="24"/>
          <w:szCs w:val="24"/>
        </w:rPr>
        <w:t xml:space="preserve">Transfers between </w:t>
      </w:r>
      <w:proofErr w:type="gramStart"/>
      <w:r w:rsidRPr="002F52C4">
        <w:rPr>
          <w:rFonts w:ascii="Times New Roman" w:eastAsia="Times New Roman" w:hAnsi="Times New Roman" w:cs="Times New Roman"/>
          <w:sz w:val="24"/>
          <w:szCs w:val="24"/>
        </w:rPr>
        <w:t>line item</w:t>
      </w:r>
      <w:proofErr w:type="gramEnd"/>
      <w:r w:rsidRPr="002F52C4">
        <w:rPr>
          <w:rFonts w:ascii="Times New Roman" w:eastAsia="Times New Roman" w:hAnsi="Times New Roman" w:cs="Times New Roman"/>
          <w:sz w:val="24"/>
          <w:szCs w:val="24"/>
        </w:rPr>
        <w:t xml:space="preserve"> expenditures within a department without limitation and without a report being required. </w:t>
      </w:r>
    </w:p>
    <w:p w14:paraId="01851BB5" w14:textId="34F7BD36" w:rsidR="004C3E05" w:rsidRPr="002F52C4" w:rsidRDefault="004C3E05" w:rsidP="004C3E05">
      <w:pPr>
        <w:pStyle w:val="ListParagraph"/>
        <w:widowControl w:val="0"/>
        <w:numPr>
          <w:ilvl w:val="0"/>
          <w:numId w:val="6"/>
        </w:numPr>
        <w:autoSpaceDE w:val="0"/>
        <w:autoSpaceDN w:val="0"/>
        <w:spacing w:after="0" w:line="240" w:lineRule="auto"/>
        <w:rPr>
          <w:rFonts w:ascii="Times New Roman" w:eastAsia="Times New Roman" w:hAnsi="Times New Roman" w:cs="Times New Roman"/>
          <w:sz w:val="24"/>
          <w:szCs w:val="24"/>
        </w:rPr>
      </w:pPr>
      <w:r w:rsidRPr="002F52C4">
        <w:rPr>
          <w:rFonts w:ascii="Times New Roman" w:eastAsia="Times New Roman" w:hAnsi="Times New Roman" w:cs="Times New Roman"/>
          <w:sz w:val="24"/>
          <w:szCs w:val="24"/>
        </w:rPr>
        <w:t>Transfers up to $</w:t>
      </w:r>
      <w:r w:rsidR="00D721D5">
        <w:rPr>
          <w:rFonts w:ascii="Times New Roman" w:eastAsia="Times New Roman" w:hAnsi="Times New Roman" w:cs="Times New Roman"/>
          <w:sz w:val="24"/>
          <w:szCs w:val="24"/>
        </w:rPr>
        <w:t>2</w:t>
      </w:r>
      <w:r w:rsidRPr="002F52C4">
        <w:rPr>
          <w:rFonts w:ascii="Times New Roman" w:eastAsia="Times New Roman" w:hAnsi="Times New Roman" w:cs="Times New Roman"/>
          <w:sz w:val="24"/>
          <w:szCs w:val="24"/>
        </w:rPr>
        <w:t>,000 between departments, including contingency appropriations, within the same fund. The Finance Officer must make an official report on such transfers at the next regular meeting of the Governing Board.</w:t>
      </w:r>
    </w:p>
    <w:p w14:paraId="6A849125" w14:textId="77777777" w:rsidR="004C3E05" w:rsidRPr="002F52C4" w:rsidRDefault="004C3E05" w:rsidP="004C3E05">
      <w:pPr>
        <w:widowControl w:val="0"/>
        <w:autoSpaceDE w:val="0"/>
        <w:autoSpaceDN w:val="0"/>
        <w:rPr>
          <w:rFonts w:ascii="Times New Roman" w:eastAsia="Times New Roman" w:hAnsi="Times New Roman"/>
          <w:sz w:val="24"/>
        </w:rPr>
      </w:pPr>
    </w:p>
    <w:p w14:paraId="7AC12097" w14:textId="56CF1758" w:rsidR="004C3E05" w:rsidRDefault="004C3E05" w:rsidP="004C3E05">
      <w:pPr>
        <w:widowControl w:val="0"/>
        <w:autoSpaceDE w:val="0"/>
        <w:autoSpaceDN w:val="0"/>
        <w:rPr>
          <w:rFonts w:ascii="Times New Roman" w:eastAsia="Times New Roman" w:hAnsi="Times New Roman"/>
          <w:sz w:val="24"/>
        </w:rPr>
      </w:pPr>
      <w:r w:rsidRPr="002F52C4">
        <w:rPr>
          <w:rFonts w:ascii="Times New Roman" w:eastAsia="Times New Roman" w:hAnsi="Times New Roman"/>
          <w:b/>
          <w:sz w:val="24"/>
        </w:rPr>
        <w:t xml:space="preserve">Section 7: </w:t>
      </w:r>
      <w:r w:rsidRPr="002F52C4">
        <w:rPr>
          <w:rFonts w:ascii="Times New Roman" w:eastAsia="Times New Roman" w:hAnsi="Times New Roman"/>
          <w:sz w:val="24"/>
        </w:rPr>
        <w:t>Copies of this Budget Ordinance shall be furnished to the Clerk, to the Governing Board, and to the Finance Officer to be kept on file by them for their direction in</w:t>
      </w:r>
      <w:r w:rsidRPr="002F52C4">
        <w:rPr>
          <w:rFonts w:ascii="Times New Roman" w:eastAsia="Times New Roman" w:hAnsi="Times New Roman"/>
          <w:b/>
          <w:sz w:val="24"/>
        </w:rPr>
        <w:t xml:space="preserve"> </w:t>
      </w:r>
      <w:r w:rsidRPr="002F52C4">
        <w:rPr>
          <w:rFonts w:ascii="Times New Roman" w:eastAsia="Times New Roman" w:hAnsi="Times New Roman"/>
          <w:sz w:val="24"/>
        </w:rPr>
        <w:t>the disbursement of funds.</w:t>
      </w:r>
    </w:p>
    <w:p w14:paraId="229299CA" w14:textId="77777777" w:rsidR="00FE7A9A" w:rsidRDefault="00FE7A9A" w:rsidP="00512645">
      <w:pPr>
        <w:widowControl w:val="0"/>
        <w:autoSpaceDE w:val="0"/>
        <w:autoSpaceDN w:val="0"/>
        <w:rPr>
          <w:rFonts w:ascii="Times New Roman" w:eastAsia="Times New Roman" w:hAnsi="Times New Roman"/>
          <w:b/>
          <w:bCs/>
          <w:sz w:val="24"/>
        </w:rPr>
      </w:pPr>
    </w:p>
    <w:p w14:paraId="2B36C5F8" w14:textId="13C25DBB" w:rsidR="002E015F" w:rsidRPr="008E13F3" w:rsidRDefault="008E13F3" w:rsidP="00512645">
      <w:pPr>
        <w:widowControl w:val="0"/>
        <w:autoSpaceDE w:val="0"/>
        <w:autoSpaceDN w:val="0"/>
        <w:rPr>
          <w:rFonts w:ascii="Times New Roman" w:eastAsia="Times New Roman" w:hAnsi="Times New Roman"/>
          <w:b/>
          <w:bCs/>
          <w:sz w:val="24"/>
        </w:rPr>
      </w:pPr>
      <w:r w:rsidRPr="008E13F3">
        <w:rPr>
          <w:rFonts w:ascii="Times New Roman" w:eastAsia="Times New Roman" w:hAnsi="Times New Roman"/>
          <w:b/>
          <w:bCs/>
          <w:sz w:val="24"/>
        </w:rPr>
        <w:t>Adopted this ____27</w:t>
      </w:r>
      <w:r w:rsidRPr="008E13F3">
        <w:rPr>
          <w:rFonts w:ascii="Times New Roman" w:eastAsia="Times New Roman" w:hAnsi="Times New Roman"/>
          <w:b/>
          <w:bCs/>
          <w:sz w:val="24"/>
          <w:vertAlign w:val="superscript"/>
        </w:rPr>
        <w:t>TH</w:t>
      </w:r>
      <w:r w:rsidRPr="008E13F3">
        <w:rPr>
          <w:rFonts w:ascii="Times New Roman" w:eastAsia="Times New Roman" w:hAnsi="Times New Roman"/>
          <w:b/>
          <w:bCs/>
          <w:sz w:val="24"/>
        </w:rPr>
        <w:t xml:space="preserve"> _____day of June 2022</w:t>
      </w:r>
    </w:p>
    <w:sectPr w:rsidR="002E015F" w:rsidRPr="008E13F3" w:rsidSect="00512645">
      <w:footerReference w:type="default" r:id="rId8"/>
      <w:headerReference w:type="first" r:id="rId9"/>
      <w:pgSz w:w="12240" w:h="15840" w:code="1"/>
      <w:pgMar w:top="1080" w:right="1152" w:bottom="720" w:left="129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6493" w14:textId="77777777" w:rsidR="00F70CEC" w:rsidRDefault="00F70CEC" w:rsidP="00EB4F0F">
      <w:r>
        <w:separator/>
      </w:r>
    </w:p>
  </w:endnote>
  <w:endnote w:type="continuationSeparator" w:id="0">
    <w:p w14:paraId="47C93D11" w14:textId="77777777" w:rsidR="00F70CEC" w:rsidRDefault="00F70CEC" w:rsidP="00E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44805"/>
      <w:docPartObj>
        <w:docPartGallery w:val="Page Numbers (Bottom of Page)"/>
        <w:docPartUnique/>
      </w:docPartObj>
    </w:sdtPr>
    <w:sdtEndPr/>
    <w:sdtContent>
      <w:sdt>
        <w:sdtPr>
          <w:id w:val="-1769616900"/>
          <w:docPartObj>
            <w:docPartGallery w:val="Page Numbers (Top of Page)"/>
            <w:docPartUnique/>
          </w:docPartObj>
        </w:sdtPr>
        <w:sdtEndPr/>
        <w:sdtContent>
          <w:p w14:paraId="0F97B2F7" w14:textId="67B92116" w:rsidR="00B03D92" w:rsidRDefault="00B03D9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55BF5D5" w14:textId="77777777" w:rsidR="00B03D92" w:rsidRDefault="00B0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45E" w14:textId="77777777" w:rsidR="00F70CEC" w:rsidRDefault="00F70CEC" w:rsidP="00EB4F0F">
      <w:r>
        <w:separator/>
      </w:r>
    </w:p>
  </w:footnote>
  <w:footnote w:type="continuationSeparator" w:id="0">
    <w:p w14:paraId="44262BA8" w14:textId="77777777" w:rsidR="00F70CEC" w:rsidRDefault="00F70CEC" w:rsidP="00EB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97AB" w14:textId="7195787B" w:rsidR="002C6903" w:rsidRDefault="004F2701" w:rsidP="002C6903">
    <w:pPr>
      <w:pStyle w:val="Header"/>
      <w:tabs>
        <w:tab w:val="clear" w:pos="4680"/>
        <w:tab w:val="clear" w:pos="9360"/>
        <w:tab w:val="left" w:pos="2820"/>
      </w:tabs>
    </w:pPr>
    <w:r>
      <w:rPr>
        <w:noProof/>
      </w:rPr>
      <w:drawing>
        <wp:inline distT="0" distB="0" distL="0" distR="0" wp14:anchorId="0E3C0BC2" wp14:editId="5C3BB398">
          <wp:extent cx="5943600" cy="1685925"/>
          <wp:effectExtent l="0" t="0" r="0" b="952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
                    <a:extLst>
                      <a:ext uri="{28A0092B-C50C-407E-A947-70E740481C1C}">
                        <a14:useLocalDpi xmlns:a14="http://schemas.microsoft.com/office/drawing/2010/main" val="0"/>
                      </a:ext>
                    </a:extLst>
                  </a:blip>
                  <a:srcRect t="-1" b="78089"/>
                  <a:stretch/>
                </pic:blipFill>
                <pic:spPr bwMode="auto">
                  <a:xfrm>
                    <a:off x="0" y="0"/>
                    <a:ext cx="5943600" cy="1685925"/>
                  </a:xfrm>
                  <a:prstGeom prst="rect">
                    <a:avLst/>
                  </a:prstGeom>
                  <a:ln>
                    <a:noFill/>
                  </a:ln>
                  <a:extLst>
                    <a:ext uri="{53640926-AAD7-44D8-BBD7-CCE9431645EC}">
                      <a14:shadowObscured xmlns:a14="http://schemas.microsoft.com/office/drawing/2010/main"/>
                    </a:ext>
                  </a:extLst>
                </pic:spPr>
              </pic:pic>
            </a:graphicData>
          </a:graphic>
        </wp:inline>
      </w:drawing>
    </w:r>
    <w:r w:rsidR="002C69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24B"/>
    <w:multiLevelType w:val="hybridMultilevel"/>
    <w:tmpl w:val="521E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31E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A118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816546"/>
    <w:multiLevelType w:val="hybridMultilevel"/>
    <w:tmpl w:val="22C65760"/>
    <w:lvl w:ilvl="0" w:tplc="D062D40A">
      <w:start w:val="1"/>
      <w:numFmt w:val="lowerLetter"/>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673466">
    <w:abstractNumId w:val="2"/>
  </w:num>
  <w:num w:numId="2" w16cid:durableId="623467351">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16cid:durableId="649753458">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850414863">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16cid:durableId="2045054140">
    <w:abstractNumId w:val="0"/>
  </w:num>
  <w:num w:numId="6" w16cid:durableId="1168642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14"/>
    <w:rsid w:val="000039A2"/>
    <w:rsid w:val="00015BC5"/>
    <w:rsid w:val="00032EB7"/>
    <w:rsid w:val="000450BC"/>
    <w:rsid w:val="0006043A"/>
    <w:rsid w:val="00064714"/>
    <w:rsid w:val="000678AC"/>
    <w:rsid w:val="0008073A"/>
    <w:rsid w:val="00096CDE"/>
    <w:rsid w:val="000A7C11"/>
    <w:rsid w:val="000C5442"/>
    <w:rsid w:val="000F2A26"/>
    <w:rsid w:val="001134C4"/>
    <w:rsid w:val="00141301"/>
    <w:rsid w:val="00151663"/>
    <w:rsid w:val="001673BA"/>
    <w:rsid w:val="001831E1"/>
    <w:rsid w:val="001A080B"/>
    <w:rsid w:val="001A0935"/>
    <w:rsid w:val="001A0BBB"/>
    <w:rsid w:val="001A4653"/>
    <w:rsid w:val="001D3394"/>
    <w:rsid w:val="001D4CA6"/>
    <w:rsid w:val="001E58E1"/>
    <w:rsid w:val="002024ED"/>
    <w:rsid w:val="0021635C"/>
    <w:rsid w:val="0022393B"/>
    <w:rsid w:val="002A6C43"/>
    <w:rsid w:val="002C6903"/>
    <w:rsid w:val="002E015F"/>
    <w:rsid w:val="00322580"/>
    <w:rsid w:val="00337B38"/>
    <w:rsid w:val="003419D3"/>
    <w:rsid w:val="00362357"/>
    <w:rsid w:val="00392256"/>
    <w:rsid w:val="00396767"/>
    <w:rsid w:val="003B7973"/>
    <w:rsid w:val="003C13C8"/>
    <w:rsid w:val="003C5A50"/>
    <w:rsid w:val="003D28B3"/>
    <w:rsid w:val="003D4B93"/>
    <w:rsid w:val="003F6CC3"/>
    <w:rsid w:val="00401B5F"/>
    <w:rsid w:val="004118B1"/>
    <w:rsid w:val="00417398"/>
    <w:rsid w:val="00441780"/>
    <w:rsid w:val="00497780"/>
    <w:rsid w:val="004B4AD6"/>
    <w:rsid w:val="004C3E05"/>
    <w:rsid w:val="004F1481"/>
    <w:rsid w:val="004F2701"/>
    <w:rsid w:val="004F2AC4"/>
    <w:rsid w:val="005013E1"/>
    <w:rsid w:val="0050256C"/>
    <w:rsid w:val="00512645"/>
    <w:rsid w:val="00545D80"/>
    <w:rsid w:val="00555788"/>
    <w:rsid w:val="00556302"/>
    <w:rsid w:val="00566B4B"/>
    <w:rsid w:val="00576FA8"/>
    <w:rsid w:val="005A649E"/>
    <w:rsid w:val="005B5135"/>
    <w:rsid w:val="005C3C06"/>
    <w:rsid w:val="005D1B22"/>
    <w:rsid w:val="005D2202"/>
    <w:rsid w:val="005D794D"/>
    <w:rsid w:val="00605756"/>
    <w:rsid w:val="0063044C"/>
    <w:rsid w:val="006805FA"/>
    <w:rsid w:val="006C0ABB"/>
    <w:rsid w:val="006C433F"/>
    <w:rsid w:val="006C78AB"/>
    <w:rsid w:val="006D3C8C"/>
    <w:rsid w:val="006D4E03"/>
    <w:rsid w:val="007316AD"/>
    <w:rsid w:val="007413C2"/>
    <w:rsid w:val="007417EE"/>
    <w:rsid w:val="00745A85"/>
    <w:rsid w:val="00747ECF"/>
    <w:rsid w:val="007524E0"/>
    <w:rsid w:val="007532E5"/>
    <w:rsid w:val="0078307A"/>
    <w:rsid w:val="0078653B"/>
    <w:rsid w:val="007B2436"/>
    <w:rsid w:val="007D667C"/>
    <w:rsid w:val="007E700B"/>
    <w:rsid w:val="007F72A5"/>
    <w:rsid w:val="00825B5B"/>
    <w:rsid w:val="0087582B"/>
    <w:rsid w:val="008A3804"/>
    <w:rsid w:val="008A78EE"/>
    <w:rsid w:val="008B0A24"/>
    <w:rsid w:val="008B2E26"/>
    <w:rsid w:val="008E13F3"/>
    <w:rsid w:val="008F1BAB"/>
    <w:rsid w:val="00902586"/>
    <w:rsid w:val="0090395D"/>
    <w:rsid w:val="0091429E"/>
    <w:rsid w:val="0094117D"/>
    <w:rsid w:val="009446E9"/>
    <w:rsid w:val="00963A52"/>
    <w:rsid w:val="00971358"/>
    <w:rsid w:val="009728F4"/>
    <w:rsid w:val="00980CCA"/>
    <w:rsid w:val="009F2688"/>
    <w:rsid w:val="009F2CAD"/>
    <w:rsid w:val="00A2587C"/>
    <w:rsid w:val="00A3763D"/>
    <w:rsid w:val="00A86103"/>
    <w:rsid w:val="00AA1BE9"/>
    <w:rsid w:val="00AA6F70"/>
    <w:rsid w:val="00AB36A3"/>
    <w:rsid w:val="00AB3A8A"/>
    <w:rsid w:val="00AC2CE4"/>
    <w:rsid w:val="00B03D92"/>
    <w:rsid w:val="00B10408"/>
    <w:rsid w:val="00BD66BD"/>
    <w:rsid w:val="00BF1A12"/>
    <w:rsid w:val="00C21973"/>
    <w:rsid w:val="00C5055D"/>
    <w:rsid w:val="00C60AB8"/>
    <w:rsid w:val="00C64BB2"/>
    <w:rsid w:val="00C86364"/>
    <w:rsid w:val="00CB7BA1"/>
    <w:rsid w:val="00CC2605"/>
    <w:rsid w:val="00CD5357"/>
    <w:rsid w:val="00CE5EA6"/>
    <w:rsid w:val="00D026F6"/>
    <w:rsid w:val="00D721D5"/>
    <w:rsid w:val="00D72FA2"/>
    <w:rsid w:val="00D7610D"/>
    <w:rsid w:val="00D828F8"/>
    <w:rsid w:val="00DC2E21"/>
    <w:rsid w:val="00DD22B7"/>
    <w:rsid w:val="00DE1885"/>
    <w:rsid w:val="00E04CD0"/>
    <w:rsid w:val="00E73C4D"/>
    <w:rsid w:val="00E76584"/>
    <w:rsid w:val="00E87A11"/>
    <w:rsid w:val="00E95575"/>
    <w:rsid w:val="00EB4F0F"/>
    <w:rsid w:val="00EE682A"/>
    <w:rsid w:val="00F014D8"/>
    <w:rsid w:val="00F13C29"/>
    <w:rsid w:val="00F3197B"/>
    <w:rsid w:val="00F70CEC"/>
    <w:rsid w:val="00FE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12D1"/>
  <w15:chartTrackingRefBased/>
  <w15:docId w15:val="{9CAC6700-72BA-4318-BBD2-4B703234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92"/>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F0F"/>
    <w:pPr>
      <w:tabs>
        <w:tab w:val="center" w:pos="4680"/>
        <w:tab w:val="right" w:pos="9360"/>
      </w:tabs>
    </w:pPr>
  </w:style>
  <w:style w:type="character" w:customStyle="1" w:styleId="HeaderChar">
    <w:name w:val="Header Char"/>
    <w:basedOn w:val="DefaultParagraphFont"/>
    <w:link w:val="Header"/>
    <w:uiPriority w:val="99"/>
    <w:rsid w:val="00EB4F0F"/>
  </w:style>
  <w:style w:type="paragraph" w:styleId="Footer">
    <w:name w:val="footer"/>
    <w:basedOn w:val="Normal"/>
    <w:link w:val="FooterChar"/>
    <w:uiPriority w:val="99"/>
    <w:unhideWhenUsed/>
    <w:rsid w:val="00EB4F0F"/>
    <w:pPr>
      <w:tabs>
        <w:tab w:val="center" w:pos="4680"/>
        <w:tab w:val="right" w:pos="9360"/>
      </w:tabs>
    </w:pPr>
  </w:style>
  <w:style w:type="character" w:customStyle="1" w:styleId="FooterChar">
    <w:name w:val="Footer Char"/>
    <w:basedOn w:val="DefaultParagraphFont"/>
    <w:link w:val="Footer"/>
    <w:uiPriority w:val="99"/>
    <w:rsid w:val="00EB4F0F"/>
  </w:style>
  <w:style w:type="paragraph" w:styleId="BalloonText">
    <w:name w:val="Balloon Text"/>
    <w:basedOn w:val="Normal"/>
    <w:link w:val="BalloonTextChar"/>
    <w:uiPriority w:val="99"/>
    <w:semiHidden/>
    <w:unhideWhenUsed/>
    <w:rsid w:val="00CB7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BA1"/>
    <w:rPr>
      <w:rFonts w:ascii="Segoe UI" w:hAnsi="Segoe UI" w:cs="Segoe UI"/>
      <w:sz w:val="18"/>
      <w:szCs w:val="18"/>
    </w:rPr>
  </w:style>
  <w:style w:type="paragraph" w:customStyle="1" w:styleId="PAParaText">
    <w:name w:val="PA_ParaText"/>
    <w:basedOn w:val="Normal"/>
    <w:rsid w:val="00B03D92"/>
    <w:pPr>
      <w:spacing w:after="120"/>
      <w:jc w:val="both"/>
    </w:pPr>
    <w:rPr>
      <w:szCs w:val="20"/>
    </w:rPr>
  </w:style>
  <w:style w:type="paragraph" w:customStyle="1" w:styleId="PACellText">
    <w:name w:val="PA_CellText"/>
    <w:basedOn w:val="PAParaText"/>
    <w:rsid w:val="00B03D92"/>
    <w:pPr>
      <w:spacing w:after="0"/>
      <w:jc w:val="left"/>
    </w:pPr>
  </w:style>
  <w:style w:type="character" w:styleId="EndnoteReference">
    <w:name w:val="endnote reference"/>
    <w:basedOn w:val="DefaultParagraphFont"/>
    <w:uiPriority w:val="99"/>
    <w:semiHidden/>
    <w:unhideWhenUsed/>
    <w:rsid w:val="00B03D92"/>
    <w:rPr>
      <w:vertAlign w:val="superscript"/>
    </w:rPr>
  </w:style>
  <w:style w:type="character" w:customStyle="1" w:styleId="PPCRefGASBgasbs34">
    <w:name w:val="PPCRef_GASB_gasbs_34"/>
    <w:basedOn w:val="DefaultParagraphFont"/>
    <w:rsid w:val="00B03D92"/>
    <w:rPr>
      <w:color w:val="0000FF"/>
      <w:u w:val="single"/>
    </w:rPr>
  </w:style>
  <w:style w:type="character" w:customStyle="1" w:styleId="PPCRefGASBgasbs37">
    <w:name w:val="PPCRef_GASB_gasbs_37"/>
    <w:basedOn w:val="DefaultParagraphFont"/>
    <w:rsid w:val="00B03D92"/>
    <w:rPr>
      <w:color w:val="0000FF"/>
      <w:u w:val="single"/>
    </w:rPr>
  </w:style>
  <w:style w:type="character" w:styleId="Hyperlink">
    <w:name w:val="Hyperlink"/>
    <w:basedOn w:val="DefaultParagraphFont"/>
    <w:uiPriority w:val="99"/>
    <w:unhideWhenUsed/>
    <w:rsid w:val="00BD66BD"/>
    <w:rPr>
      <w:color w:val="0563C1" w:themeColor="hyperlink"/>
      <w:u w:val="single"/>
    </w:rPr>
  </w:style>
  <w:style w:type="character" w:styleId="UnresolvedMention">
    <w:name w:val="Unresolved Mention"/>
    <w:basedOn w:val="DefaultParagraphFont"/>
    <w:uiPriority w:val="99"/>
    <w:semiHidden/>
    <w:unhideWhenUsed/>
    <w:rsid w:val="00BD66BD"/>
    <w:rPr>
      <w:color w:val="605E5C"/>
      <w:shd w:val="clear" w:color="auto" w:fill="E1DFDD"/>
    </w:rPr>
  </w:style>
  <w:style w:type="character" w:styleId="Emphasis">
    <w:name w:val="Emphasis"/>
    <w:basedOn w:val="DefaultParagraphFont"/>
    <w:uiPriority w:val="20"/>
    <w:qFormat/>
    <w:rsid w:val="002E015F"/>
    <w:rPr>
      <w:i/>
      <w:iCs/>
    </w:rPr>
  </w:style>
  <w:style w:type="paragraph" w:styleId="NoSpacing">
    <w:name w:val="No Spacing"/>
    <w:uiPriority w:val="1"/>
    <w:qFormat/>
    <w:rsid w:val="002E015F"/>
    <w:pPr>
      <w:spacing w:after="0" w:line="240" w:lineRule="auto"/>
    </w:pPr>
  </w:style>
  <w:style w:type="paragraph" w:styleId="ListParagraph">
    <w:name w:val="List Paragraph"/>
    <w:basedOn w:val="Normal"/>
    <w:uiPriority w:val="34"/>
    <w:qFormat/>
    <w:rsid w:val="004C3E0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462">
      <w:bodyDiv w:val="1"/>
      <w:marLeft w:val="0"/>
      <w:marRight w:val="0"/>
      <w:marTop w:val="0"/>
      <w:marBottom w:val="0"/>
      <w:divBdr>
        <w:top w:val="none" w:sz="0" w:space="0" w:color="auto"/>
        <w:left w:val="none" w:sz="0" w:space="0" w:color="auto"/>
        <w:bottom w:val="none" w:sz="0" w:space="0" w:color="auto"/>
        <w:right w:val="none" w:sz="0" w:space="0" w:color="auto"/>
      </w:divBdr>
    </w:div>
    <w:div w:id="963317082">
      <w:bodyDiv w:val="1"/>
      <w:marLeft w:val="0"/>
      <w:marRight w:val="0"/>
      <w:marTop w:val="0"/>
      <w:marBottom w:val="0"/>
      <w:divBdr>
        <w:top w:val="none" w:sz="0" w:space="0" w:color="auto"/>
        <w:left w:val="none" w:sz="0" w:space="0" w:color="auto"/>
        <w:bottom w:val="none" w:sz="0" w:space="0" w:color="auto"/>
        <w:right w:val="none" w:sz="0" w:space="0" w:color="auto"/>
      </w:divBdr>
    </w:div>
    <w:div w:id="1341086187">
      <w:bodyDiv w:val="1"/>
      <w:marLeft w:val="0"/>
      <w:marRight w:val="0"/>
      <w:marTop w:val="0"/>
      <w:marBottom w:val="0"/>
      <w:divBdr>
        <w:top w:val="none" w:sz="0" w:space="0" w:color="auto"/>
        <w:left w:val="none" w:sz="0" w:space="0" w:color="auto"/>
        <w:bottom w:val="none" w:sz="0" w:space="0" w:color="auto"/>
        <w:right w:val="none" w:sz="0" w:space="0" w:color="auto"/>
      </w:divBdr>
    </w:div>
    <w:div w:id="1366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ADA6-BD4A-43C7-9B84-60A19D42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Meinhardt</dc:creator>
  <cp:keywords/>
  <dc:description/>
  <cp:lastModifiedBy>Jessica</cp:lastModifiedBy>
  <cp:revision>3</cp:revision>
  <cp:lastPrinted>2022-06-27T21:04:00Z</cp:lastPrinted>
  <dcterms:created xsi:type="dcterms:W3CDTF">2022-06-27T18:40:00Z</dcterms:created>
  <dcterms:modified xsi:type="dcterms:W3CDTF">2022-06-28T19:00:00Z</dcterms:modified>
</cp:coreProperties>
</file>